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C6" w:rsidRPr="00F2569C" w:rsidRDefault="00B539C6" w:rsidP="006A3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20C22"/>
          <w:sz w:val="28"/>
          <w:szCs w:val="28"/>
        </w:rPr>
        <w:t>Постановления Конституционного Суда Российской Федерации</w:t>
      </w:r>
    </w:p>
    <w:p w:rsidR="00B539C6" w:rsidRPr="00F2569C" w:rsidRDefault="00B539C6" w:rsidP="006A3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20C22"/>
          <w:sz w:val="28"/>
          <w:szCs w:val="28"/>
        </w:rPr>
        <w:t>Не соответствующими Конституции РФ признаны пункт 1 статьи</w:t>
      </w:r>
    </w:p>
    <w:p w:rsidR="00B539C6" w:rsidRPr="00F2569C" w:rsidRDefault="00B539C6" w:rsidP="006A3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20C22"/>
          <w:sz w:val="28"/>
          <w:szCs w:val="28"/>
        </w:rPr>
        <w:t>221 и подпункт 1 пункта 1 статьи 227 НК РФ, которые в силу своей</w:t>
      </w:r>
    </w:p>
    <w:p w:rsidR="00B539C6" w:rsidRPr="00F2569C" w:rsidRDefault="00B539C6" w:rsidP="006A3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20C22"/>
          <w:sz w:val="28"/>
          <w:szCs w:val="28"/>
        </w:rPr>
        <w:t>неопределенности не обеспечивают однозначного решения вопроса о</w:t>
      </w:r>
    </w:p>
    <w:p w:rsidR="00B539C6" w:rsidRPr="00F2569C" w:rsidRDefault="00B539C6" w:rsidP="006A3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20C22"/>
          <w:sz w:val="28"/>
          <w:szCs w:val="28"/>
        </w:rPr>
        <w:t>праве на получение профессиональных налоговых вычетов физическим</w:t>
      </w:r>
    </w:p>
    <w:p w:rsidR="00B539C6" w:rsidRPr="00F2569C" w:rsidRDefault="00B539C6" w:rsidP="006A3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20C22"/>
          <w:sz w:val="28"/>
          <w:szCs w:val="28"/>
        </w:rPr>
        <w:t>лицом, не зарегистрированным в качестве индивидуального</w:t>
      </w:r>
    </w:p>
    <w:p w:rsidR="00B539C6" w:rsidRPr="00F2569C" w:rsidRDefault="00B539C6" w:rsidP="006A3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20C22"/>
          <w:sz w:val="28"/>
          <w:szCs w:val="28"/>
        </w:rPr>
        <w:t>предпринимателя, чья деятельность признана налоговым органом</w:t>
      </w:r>
    </w:p>
    <w:p w:rsidR="00B539C6" w:rsidRDefault="00B539C6" w:rsidP="006A3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20C22"/>
          <w:sz w:val="28"/>
          <w:szCs w:val="28"/>
        </w:rPr>
        <w:t>предпринимательской</w:t>
      </w:r>
    </w:p>
    <w:p w:rsidR="00AC2227" w:rsidRPr="00F2569C" w:rsidRDefault="00AC2227" w:rsidP="006A3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</w:p>
    <w:p w:rsidR="00B539C6" w:rsidRPr="00F2569C" w:rsidRDefault="00B539C6" w:rsidP="006A3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i/>
          <w:iCs/>
          <w:color w:val="020C22"/>
          <w:sz w:val="28"/>
          <w:szCs w:val="28"/>
        </w:rPr>
        <w:t>Постановление Конституционного Суда РФ от 14.02.2024 № 6-П</w:t>
      </w:r>
      <w:proofErr w:type="gramStart"/>
      <w:r w:rsidRPr="00F2569C">
        <w:rPr>
          <w:rFonts w:ascii="Times New Roman" w:hAnsi="Times New Roman" w:cs="Times New Roman"/>
          <w:i/>
          <w:iCs/>
          <w:color w:val="020C22"/>
          <w:sz w:val="28"/>
          <w:szCs w:val="28"/>
        </w:rPr>
        <w:t>«П</w:t>
      </w:r>
      <w:proofErr w:type="gramEnd"/>
      <w:r w:rsidRPr="00F2569C">
        <w:rPr>
          <w:rFonts w:ascii="Times New Roman" w:hAnsi="Times New Roman" w:cs="Times New Roman"/>
          <w:i/>
          <w:iCs/>
          <w:color w:val="020C22"/>
          <w:sz w:val="28"/>
          <w:szCs w:val="28"/>
        </w:rPr>
        <w:t>о делу о проверке конституционности пункта 1 статьи 221 и подпункта пункта 1 статьи 227 Налогового кодекса Российской Федерации, части 5статьи 200 и части 3 статьи 201 Арбитражного процессуального кодексаРоссийской Федерации в связи с жалобами граждан Ю.М. Бужина иЛ.В. Салимжановой»</w:t>
      </w:r>
      <w:r w:rsidRPr="00F2569C">
        <w:rPr>
          <w:rFonts w:ascii="Times New Roman" w:hAnsi="Times New Roman" w:cs="Times New Roman"/>
          <w:color w:val="020C22"/>
          <w:sz w:val="28"/>
          <w:szCs w:val="28"/>
        </w:rPr>
        <w:t>Федеральному законодателю надлежит до 1 января 2025 года внести вдействующее правовое регулирование изменения, вытекающие из данногоПостановления. Впредь до их внесения предусматривается следующийпорядок исполнения Постановления:</w:t>
      </w:r>
    </w:p>
    <w:p w:rsidR="00B539C6" w:rsidRPr="00F2569C" w:rsidRDefault="00B539C6" w:rsidP="006A3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color w:val="020C22"/>
          <w:sz w:val="28"/>
          <w:szCs w:val="28"/>
        </w:rPr>
        <w:t>физическим лицам, не зарегистрированным в качестве индивидуальныхпредпринимателей, чья деятельность признана налоговым органомпредпринимательской, в соответствии с абзацами первым и четвертым пункта1 статьи 221 НК РФ не предоставляется право на профессиональныеналоговые вычеты;</w:t>
      </w:r>
    </w:p>
    <w:p w:rsidR="00B539C6" w:rsidRPr="00F2569C" w:rsidRDefault="00B539C6" w:rsidP="003B6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color w:val="020C22"/>
          <w:sz w:val="28"/>
          <w:szCs w:val="28"/>
        </w:rPr>
        <w:t>если внесенные федеральным законодателем изменения будутнаправлены на предоставление профессиональных налоговых вычетов всем(или некоторым) категориям физических лиц, не зарегистрированных вкачестве индивидуальных предпринимателей, но чья деятельность признананалоговым органом предпринимательской, а также если федеральныйзаконодатель до 1 января 2025 года не внесет необходимых изменений взаконодательство, то соответствующие лица приобретают право на получениепрофессиональных налоговых вычетов как в сумме документальноподтвержденных расходов, так и в размере 20 процентов дохода, если они немогут подтвердить расходы документально, в соответствии с абзацамипервыми четвертым пункта 1 статьи 221 НК РФ (в действующей редакции); данноеправо у соответствующих лиц в этом случае возникает с моментаофициального опубликования настоящего Постановления.</w:t>
      </w:r>
    </w:p>
    <w:p w:rsidR="00B539C6" w:rsidRPr="00F2569C" w:rsidRDefault="00B539C6" w:rsidP="00B53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:rsidR="00B539C6" w:rsidRPr="00F2569C" w:rsidRDefault="00B539C6" w:rsidP="00B53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bookmarkStart w:id="0" w:name="_GoBack"/>
      <w:bookmarkEnd w:id="0"/>
    </w:p>
    <w:sectPr w:rsidR="00B539C6" w:rsidRPr="00F2569C" w:rsidSect="0033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B539C6"/>
    <w:rsid w:val="001F2A84"/>
    <w:rsid w:val="002C5B28"/>
    <w:rsid w:val="0033476A"/>
    <w:rsid w:val="003B6C66"/>
    <w:rsid w:val="003C05D0"/>
    <w:rsid w:val="004344CE"/>
    <w:rsid w:val="00666EF8"/>
    <w:rsid w:val="006A3936"/>
    <w:rsid w:val="006B747B"/>
    <w:rsid w:val="007D7E29"/>
    <w:rsid w:val="00821045"/>
    <w:rsid w:val="00AC2227"/>
    <w:rsid w:val="00B539C6"/>
    <w:rsid w:val="00B563D6"/>
    <w:rsid w:val="00BA0975"/>
    <w:rsid w:val="00C13B73"/>
    <w:rsid w:val="00F060E3"/>
    <w:rsid w:val="00F2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Sait</cp:lastModifiedBy>
  <cp:revision>4</cp:revision>
  <dcterms:created xsi:type="dcterms:W3CDTF">2024-06-27T05:59:00Z</dcterms:created>
  <dcterms:modified xsi:type="dcterms:W3CDTF">2024-06-27T10:11:00Z</dcterms:modified>
</cp:coreProperties>
</file>