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FC" w:rsidRPr="00FB44B1" w:rsidRDefault="005D65FC" w:rsidP="005A6351"/>
    <w:p w:rsidR="00667006" w:rsidRDefault="005A6351" w:rsidP="00A8374F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5A6351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  <w:r w:rsidR="00667006"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667006" w:rsidRDefault="00667006" w:rsidP="00A8374F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</w:p>
    <w:p w:rsidR="005A6351" w:rsidRPr="00871BCB" w:rsidRDefault="00667006" w:rsidP="00A8374F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от </w:t>
      </w:r>
      <w:r w:rsidR="002B047F">
        <w:rPr>
          <w:rFonts w:ascii="Times New Roman" w:hAnsi="Times New Roman" w:cs="Times New Roman"/>
          <w:sz w:val="24"/>
          <w:szCs w:val="24"/>
        </w:rPr>
        <w:t>09.12.</w:t>
      </w:r>
      <w:r w:rsidR="008C3FF4">
        <w:rPr>
          <w:rFonts w:ascii="Times New Roman" w:hAnsi="Times New Roman" w:cs="Times New Roman"/>
          <w:sz w:val="24"/>
          <w:szCs w:val="24"/>
        </w:rPr>
        <w:t>2024</w:t>
      </w:r>
      <w:r w:rsidR="005D65FC">
        <w:rPr>
          <w:rFonts w:ascii="Times New Roman" w:hAnsi="Times New Roman" w:cs="Times New Roman"/>
          <w:sz w:val="24"/>
          <w:szCs w:val="24"/>
        </w:rPr>
        <w:t xml:space="preserve"> </w:t>
      </w:r>
      <w:r w:rsidR="005A6351" w:rsidRPr="005A6351">
        <w:rPr>
          <w:rFonts w:ascii="Times New Roman" w:hAnsi="Times New Roman" w:cs="Times New Roman"/>
          <w:sz w:val="24"/>
          <w:szCs w:val="24"/>
        </w:rPr>
        <w:t xml:space="preserve">№ </w:t>
      </w:r>
      <w:r w:rsidR="008C3FF4">
        <w:rPr>
          <w:rFonts w:ascii="Times New Roman" w:hAnsi="Times New Roman" w:cs="Times New Roman"/>
          <w:sz w:val="24"/>
          <w:szCs w:val="24"/>
        </w:rPr>
        <w:t>444-п</w:t>
      </w:r>
    </w:p>
    <w:p w:rsidR="005A6351" w:rsidRDefault="005A6351" w:rsidP="00A8374F">
      <w:pPr>
        <w:pStyle w:val="a5"/>
        <w:spacing w:before="89"/>
        <w:ind w:left="190" w:right="101" w:hanging="2"/>
        <w:jc w:val="center"/>
      </w:pPr>
    </w:p>
    <w:p w:rsidR="005A6351" w:rsidRDefault="005A6351" w:rsidP="00A8374F">
      <w:pPr>
        <w:pStyle w:val="a5"/>
        <w:spacing w:before="89"/>
        <w:ind w:left="190" w:right="101" w:hanging="2"/>
        <w:jc w:val="center"/>
      </w:pPr>
      <w:r>
        <w:t>Программа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>при осуществлении муниципального земельного контроля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3B00E1">
        <w:t>5</w:t>
      </w:r>
      <w:r>
        <w:rPr>
          <w:spacing w:val="1"/>
        </w:rPr>
        <w:t xml:space="preserve"> </w:t>
      </w:r>
      <w:r>
        <w:t>год</w:t>
      </w:r>
    </w:p>
    <w:p w:rsidR="005A6351" w:rsidRDefault="005A6351" w:rsidP="00A8374F">
      <w:pPr>
        <w:pStyle w:val="a5"/>
        <w:spacing w:before="11"/>
        <w:ind w:left="0" w:right="101" w:firstLine="0"/>
        <w:jc w:val="left"/>
        <w:rPr>
          <w:sz w:val="25"/>
        </w:rPr>
      </w:pPr>
    </w:p>
    <w:p w:rsidR="005A6351" w:rsidRDefault="005A6351" w:rsidP="00A8374F">
      <w:pPr>
        <w:pStyle w:val="a7"/>
        <w:numPr>
          <w:ilvl w:val="0"/>
          <w:numId w:val="1"/>
        </w:numPr>
        <w:tabs>
          <w:tab w:val="left" w:pos="736"/>
        </w:tabs>
        <w:ind w:right="101" w:hanging="3918"/>
        <w:jc w:val="left"/>
        <w:rPr>
          <w:sz w:val="28"/>
        </w:rPr>
      </w:pPr>
      <w:r>
        <w:rPr>
          <w:sz w:val="28"/>
        </w:rPr>
        <w:t>Анализ текущего состояния осуществления муниципального 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</w:p>
    <w:p w:rsidR="005A6351" w:rsidRDefault="005A6351" w:rsidP="00A8374F">
      <w:pPr>
        <w:pStyle w:val="a5"/>
        <w:spacing w:before="1"/>
        <w:ind w:left="0" w:right="101" w:firstLine="0"/>
        <w:jc w:val="left"/>
      </w:pPr>
    </w:p>
    <w:p w:rsidR="005A6351" w:rsidRDefault="005A6351" w:rsidP="00A8374F">
      <w:pPr>
        <w:pStyle w:val="a5"/>
        <w:ind w:right="101" w:firstLine="70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E129A9">
        <w:t>4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профилактики)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5">
        <w:r>
          <w:t>частью</w:t>
        </w:r>
        <w:r>
          <w:rPr>
            <w:spacing w:val="1"/>
          </w:rPr>
          <w:t xml:space="preserve"> </w:t>
        </w:r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44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 w:rsidR="00E129A9">
        <w:rPr>
          <w:spacing w:val="1"/>
        </w:rPr>
        <w:t xml:space="preserve">                      </w:t>
      </w:r>
      <w:r>
        <w:t>от</w:t>
      </w:r>
      <w:r>
        <w:rPr>
          <w:spacing w:val="1"/>
        </w:rPr>
        <w:t xml:space="preserve"> </w:t>
      </w:r>
      <w:r>
        <w:t xml:space="preserve">31.07.2020 № 248-ФЗ «О государственном контроле (надзоре) </w:t>
      </w:r>
      <w:r w:rsidR="00E129A9">
        <w:t xml:space="preserve">                                 </w:t>
      </w:r>
      <w:r>
        <w:t>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 w:rsidR="00DB7F47">
        <w:t>П</w:t>
      </w:r>
      <w:r>
        <w:t>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proofErr w:type="gramEnd"/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ценностям».</w:t>
      </w:r>
    </w:p>
    <w:p w:rsidR="005A6351" w:rsidRDefault="005A6351" w:rsidP="00DE655C">
      <w:pPr>
        <w:pStyle w:val="a5"/>
        <w:ind w:right="101" w:firstLine="707"/>
      </w:pPr>
      <w:r>
        <w:t>Профилактика рисков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3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земельный контроль).</w:t>
      </w:r>
    </w:p>
    <w:p w:rsidR="005A6351" w:rsidRDefault="005A6351" w:rsidP="00DE655C">
      <w:pPr>
        <w:pStyle w:val="a5"/>
        <w:spacing w:before="1"/>
        <w:ind w:right="101" w:firstLine="707"/>
      </w:pPr>
      <w:r>
        <w:t>Предметом муниципального земельного контроля 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 требований земельного законодательства в отношении объектов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67"/>
        </w:rPr>
        <w:t xml:space="preserve"> </w:t>
      </w:r>
      <w:r>
        <w:t>предусмотрена</w:t>
      </w:r>
      <w:r>
        <w:rPr>
          <w:spacing w:val="-1"/>
        </w:rPr>
        <w:t xml:space="preserve"> </w:t>
      </w:r>
      <w:r>
        <w:t>административная</w:t>
      </w:r>
      <w:r>
        <w:rPr>
          <w:spacing w:val="-3"/>
        </w:rPr>
        <w:t xml:space="preserve"> </w:t>
      </w:r>
      <w:r>
        <w:t>ответственность.</w:t>
      </w:r>
    </w:p>
    <w:p w:rsidR="005A6351" w:rsidRDefault="005A6351" w:rsidP="00DE655C">
      <w:pPr>
        <w:pStyle w:val="a5"/>
        <w:ind w:right="101" w:firstLine="707"/>
      </w:pPr>
      <w:proofErr w:type="gramStart"/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 w:rsidR="00DB7F47">
        <w:t>является</w:t>
      </w:r>
      <w:proofErr w:type="gramEnd"/>
      <w:r w:rsidR="00DB7F47"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Знаменского муниципального</w:t>
      </w:r>
      <w:r>
        <w:rPr>
          <w:spacing w:val="-3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DB7F47">
        <w:t>контрольный орган</w:t>
      </w:r>
      <w:r>
        <w:t>).</w:t>
      </w:r>
    </w:p>
    <w:p w:rsidR="005A6351" w:rsidRDefault="005A6351" w:rsidP="00DE655C">
      <w:pPr>
        <w:pStyle w:val="1"/>
        <w:spacing w:after="0" w:line="240" w:lineRule="auto"/>
        <w:ind w:left="0" w:right="101" w:firstLine="720"/>
        <w:jc w:val="both"/>
        <w:rPr>
          <w:rFonts w:ascii="Times New Roman" w:hAnsi="Times New Roman"/>
          <w:sz w:val="28"/>
          <w:szCs w:val="28"/>
        </w:rPr>
      </w:pPr>
      <w:r w:rsidRPr="00A623E8">
        <w:rPr>
          <w:rFonts w:ascii="Times New Roman" w:hAnsi="Times New Roman"/>
          <w:sz w:val="28"/>
          <w:szCs w:val="28"/>
        </w:rPr>
        <w:t>Перечень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нормативных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актов,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соблюдение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требований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которым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проверяется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осуществлении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земельного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>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размещен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129A9">
        <w:rPr>
          <w:rFonts w:ascii="Times New Roman" w:hAnsi="Times New Roman"/>
          <w:spacing w:val="1"/>
          <w:sz w:val="28"/>
          <w:szCs w:val="28"/>
        </w:rPr>
        <w:t xml:space="preserve">                                   </w:t>
      </w:r>
      <w:r w:rsidRPr="00A623E8">
        <w:rPr>
          <w:rFonts w:ascii="Times New Roman" w:hAnsi="Times New Roman"/>
          <w:sz w:val="28"/>
          <w:szCs w:val="28"/>
        </w:rPr>
        <w:t>на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официальном сайте</w:t>
      </w:r>
      <w:r w:rsidRPr="00A623E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 xml:space="preserve">Знаменского муниципального района Омской области </w:t>
      </w:r>
      <w:r w:rsidR="00E129A9">
        <w:rPr>
          <w:rFonts w:ascii="Times New Roman" w:hAnsi="Times New Roman"/>
          <w:sz w:val="28"/>
          <w:szCs w:val="28"/>
        </w:rPr>
        <w:t xml:space="preserve">                </w:t>
      </w:r>
      <w:r w:rsidRPr="00A623E8">
        <w:rPr>
          <w:rFonts w:ascii="Times New Roman" w:hAnsi="Times New Roman"/>
          <w:sz w:val="28"/>
          <w:szCs w:val="28"/>
        </w:rPr>
        <w:t>в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сети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«Интернет»</w:t>
      </w:r>
      <w:r w:rsidRPr="00A623E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адресу:</w:t>
      </w:r>
      <w:r>
        <w:rPr>
          <w:spacing w:val="61"/>
        </w:rPr>
        <w:t xml:space="preserve"> </w:t>
      </w:r>
      <w:hyperlink r:id="rId6" w:history="1">
        <w:r w:rsidR="008B6DE4" w:rsidRPr="00782BE6">
          <w:rPr>
            <w:rStyle w:val="a8"/>
            <w:rFonts w:ascii="Times New Roman" w:hAnsi="Times New Roman"/>
            <w:sz w:val="28"/>
            <w:szCs w:val="28"/>
          </w:rPr>
          <w:t>www.</w:t>
        </w:r>
        <w:r w:rsidR="008B6DE4" w:rsidRPr="00782BE6">
          <w:rPr>
            <w:rStyle w:val="a8"/>
            <w:rFonts w:ascii="Times New Roman" w:hAnsi="Times New Roman"/>
            <w:sz w:val="28"/>
            <w:szCs w:val="28"/>
            <w:lang w:val="en-US"/>
          </w:rPr>
          <w:t>znam</w:t>
        </w:r>
        <w:r w:rsidR="008B6DE4" w:rsidRPr="00782BE6">
          <w:rPr>
            <w:rStyle w:val="a8"/>
            <w:rFonts w:ascii="Times New Roman" w:hAnsi="Times New Roman"/>
            <w:sz w:val="28"/>
            <w:szCs w:val="28"/>
          </w:rPr>
          <w:t>.omskportal.ru</w:t>
        </w:r>
      </w:hyperlink>
      <w:r w:rsidRPr="00A623E8">
        <w:rPr>
          <w:rFonts w:ascii="Times New Roman" w:hAnsi="Times New Roman"/>
          <w:sz w:val="28"/>
          <w:szCs w:val="28"/>
        </w:rPr>
        <w:t>.,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в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разделе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«Муниципальный</w:t>
      </w:r>
      <w:r w:rsidRPr="00A623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контроль».</w:t>
      </w:r>
    </w:p>
    <w:p w:rsidR="00871BCB" w:rsidRDefault="00871BCB" w:rsidP="00871BCB">
      <w:pPr>
        <w:pStyle w:val="a5"/>
        <w:ind w:right="100" w:firstLine="707"/>
        <w:rPr>
          <w:spacing w:val="1"/>
        </w:rPr>
      </w:pPr>
      <w:r w:rsidRPr="00FC0FC5">
        <w:t>В</w:t>
      </w:r>
      <w:r w:rsidRPr="00FC0FC5">
        <w:rPr>
          <w:spacing w:val="1"/>
        </w:rPr>
        <w:t xml:space="preserve"> соответствии с </w:t>
      </w:r>
      <w:r w:rsidRPr="00FC0FC5">
        <w:t>Постановлением Правит</w:t>
      </w:r>
      <w:r>
        <w:t>ельства РФ от 10.03.2022         № 336 «</w:t>
      </w:r>
      <w:r w:rsidRPr="00FC0FC5">
        <w:t>Об особенностях организации и осуществления государственного контроля (на</w:t>
      </w:r>
      <w:r>
        <w:t>дзора), муниципального контроля»</w:t>
      </w:r>
      <w:r w:rsidRPr="00FC0FC5">
        <w:t xml:space="preserve"> </w:t>
      </w:r>
      <w:bookmarkStart w:id="0" w:name="text"/>
      <w:bookmarkEnd w:id="0"/>
      <w:r>
        <w:t>в 202</w:t>
      </w:r>
      <w:r w:rsidR="003B00E1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проверки не проводились. </w:t>
      </w:r>
    </w:p>
    <w:p w:rsidR="00E129A9" w:rsidRPr="004248A9" w:rsidRDefault="00E129A9" w:rsidP="00871BCB">
      <w:pPr>
        <w:pStyle w:val="a5"/>
        <w:ind w:right="100" w:firstLine="707"/>
        <w:rPr>
          <w:b/>
          <w:color w:val="000000"/>
        </w:rPr>
      </w:pPr>
      <w:r>
        <w:rPr>
          <w:spacing w:val="1"/>
        </w:rPr>
        <w:t xml:space="preserve">На основании </w:t>
      </w:r>
      <w:r w:rsidRPr="00E129A9"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 № 248-ФЗ                           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                            </w:t>
      </w:r>
      <w:r>
        <w:lastRenderedPageBreak/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 w:rsidR="00A97778">
        <w:t xml:space="preserve">Федерации» проведено </w:t>
      </w:r>
      <w:r w:rsidR="00A97778" w:rsidRPr="00A97778">
        <w:t>3</w:t>
      </w:r>
      <w:r w:rsidR="00A97778">
        <w:t xml:space="preserve"> консультирования</w:t>
      </w:r>
      <w:r>
        <w:t xml:space="preserve"> и </w:t>
      </w:r>
      <w:r w:rsidR="008B6DE4">
        <w:t>40</w:t>
      </w:r>
      <w:r>
        <w:t xml:space="preserve"> вые</w:t>
      </w:r>
      <w:r w:rsidR="00FD2104">
        <w:t xml:space="preserve">здных обследований, их которых: </w:t>
      </w:r>
      <w:r w:rsidR="00B12708">
        <w:t xml:space="preserve">выдано </w:t>
      </w:r>
      <w:r w:rsidR="00A97778">
        <w:t>31</w:t>
      </w:r>
      <w:r w:rsidR="00B12708">
        <w:t xml:space="preserve"> предостережения и  </w:t>
      </w:r>
      <w:r w:rsidR="006956A0">
        <w:t xml:space="preserve">                                               </w:t>
      </w:r>
      <w:r w:rsidR="008B6DE4">
        <w:t>9</w:t>
      </w:r>
      <w:r w:rsidR="00B12708">
        <w:t xml:space="preserve"> актов осмотра без нарушения.</w:t>
      </w:r>
    </w:p>
    <w:p w:rsidR="00DB7F47" w:rsidRDefault="00DB7F47" w:rsidP="00B12708">
      <w:pPr>
        <w:tabs>
          <w:tab w:val="left" w:pos="1890"/>
        </w:tabs>
        <w:spacing w:after="0" w:line="240" w:lineRule="auto"/>
        <w:ind w:right="1615"/>
        <w:rPr>
          <w:rFonts w:ascii="Times New Roman" w:hAnsi="Times New Roman" w:cs="Times New Roman"/>
          <w:sz w:val="28"/>
        </w:rPr>
      </w:pPr>
    </w:p>
    <w:p w:rsidR="00A4226D" w:rsidRPr="0091022F" w:rsidRDefault="0091022F" w:rsidP="00A4226D">
      <w:pPr>
        <w:tabs>
          <w:tab w:val="left" w:pos="1890"/>
        </w:tabs>
        <w:spacing w:after="0" w:line="240" w:lineRule="auto"/>
        <w:ind w:right="161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5A6351" w:rsidRPr="0091022F">
        <w:rPr>
          <w:rFonts w:ascii="Times New Roman" w:hAnsi="Times New Roman" w:cs="Times New Roman"/>
          <w:sz w:val="28"/>
        </w:rPr>
        <w:t>Цели и задачи реализации программы профилактики</w:t>
      </w:r>
    </w:p>
    <w:p w:rsidR="00A4226D" w:rsidRDefault="0091022F" w:rsidP="00A4226D">
      <w:pPr>
        <w:tabs>
          <w:tab w:val="left" w:pos="1890"/>
        </w:tabs>
        <w:spacing w:after="0" w:line="240" w:lineRule="auto"/>
        <w:ind w:right="1616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A4226D" w:rsidRPr="0091022F" w:rsidRDefault="005A6351" w:rsidP="00ED5D49">
      <w:pPr>
        <w:tabs>
          <w:tab w:val="left" w:pos="1890"/>
        </w:tabs>
        <w:spacing w:after="0" w:line="240" w:lineRule="auto"/>
        <w:ind w:right="1616" w:firstLine="709"/>
        <w:rPr>
          <w:rFonts w:ascii="Times New Roman" w:hAnsi="Times New Roman" w:cs="Times New Roman"/>
          <w:sz w:val="28"/>
        </w:rPr>
      </w:pPr>
      <w:r w:rsidRPr="0091022F">
        <w:rPr>
          <w:rFonts w:ascii="Times New Roman" w:hAnsi="Times New Roman" w:cs="Times New Roman"/>
          <w:sz w:val="28"/>
        </w:rPr>
        <w:t>Цели</w:t>
      </w:r>
      <w:r w:rsidRPr="0091022F">
        <w:rPr>
          <w:rFonts w:ascii="Times New Roman" w:hAnsi="Times New Roman" w:cs="Times New Roman"/>
          <w:spacing w:val="-1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реализации программы профилактики:</w:t>
      </w:r>
    </w:p>
    <w:p w:rsidR="005A6351" w:rsidRPr="0091022F" w:rsidRDefault="00DE655C" w:rsidP="00DE655C">
      <w:pPr>
        <w:tabs>
          <w:tab w:val="left" w:pos="849"/>
        </w:tabs>
        <w:spacing w:before="5" w:after="0" w:line="240" w:lineRule="auto"/>
        <w:ind w:right="108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стимулирование добросовестного соблюдения обязательных требований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всеми</w:t>
      </w:r>
      <w:r w:rsidR="005A6351" w:rsidRPr="0091022F">
        <w:rPr>
          <w:rFonts w:ascii="Times New Roman" w:hAnsi="Times New Roman" w:cs="Times New Roman"/>
          <w:spacing w:val="-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контролируемыми лицами;</w:t>
      </w:r>
    </w:p>
    <w:p w:rsidR="005A6351" w:rsidRPr="0091022F" w:rsidRDefault="00A4226D" w:rsidP="00DE655C">
      <w:pPr>
        <w:tabs>
          <w:tab w:val="left" w:pos="969"/>
        </w:tabs>
        <w:spacing w:after="0" w:line="240" w:lineRule="auto"/>
        <w:ind w:right="1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устранение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условий,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факторов,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способных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привести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к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нарушениям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обязательных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требований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(или)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причинению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вреда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(ущерба)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охраняемым</w:t>
      </w:r>
      <w:r w:rsidR="005A6351" w:rsidRPr="0091022F">
        <w:rPr>
          <w:rFonts w:ascii="Times New Roman" w:hAnsi="Times New Roman" w:cs="Times New Roman"/>
          <w:spacing w:val="-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законом ценностям;</w:t>
      </w:r>
    </w:p>
    <w:p w:rsidR="005A6351" w:rsidRPr="0091022F" w:rsidRDefault="0091022F" w:rsidP="00ED5D49">
      <w:pPr>
        <w:tabs>
          <w:tab w:val="left" w:pos="1024"/>
        </w:tabs>
        <w:spacing w:after="0" w:line="240" w:lineRule="auto"/>
        <w:ind w:right="1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создание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для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доведения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обязательных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требований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до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контролируемых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лиц,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повышение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информированности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способах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соблюдения.</w:t>
      </w:r>
    </w:p>
    <w:p w:rsidR="0091022F" w:rsidRDefault="0091022F" w:rsidP="00DE655C">
      <w:pPr>
        <w:pStyle w:val="a5"/>
        <w:ind w:left="0" w:right="101" w:firstLine="709"/>
        <w:jc w:val="left"/>
      </w:pPr>
      <w:r>
        <w:t xml:space="preserve">     </w:t>
      </w:r>
      <w:r w:rsidR="005A6351">
        <w:t>Задачи</w:t>
      </w:r>
      <w:r w:rsidR="005A6351">
        <w:rPr>
          <w:spacing w:val="-9"/>
        </w:rPr>
        <w:t xml:space="preserve"> </w:t>
      </w:r>
      <w:r w:rsidR="005A6351">
        <w:t>программы</w:t>
      </w:r>
      <w:r w:rsidR="005A6351">
        <w:rPr>
          <w:spacing w:val="-6"/>
        </w:rPr>
        <w:t xml:space="preserve"> </w:t>
      </w:r>
      <w:r w:rsidR="005A6351">
        <w:t>профилактики:</w:t>
      </w:r>
    </w:p>
    <w:p w:rsidR="005A6351" w:rsidRPr="0091022F" w:rsidRDefault="00A5334D" w:rsidP="00DE655C">
      <w:pPr>
        <w:tabs>
          <w:tab w:val="left" w:pos="1253"/>
          <w:tab w:val="left" w:pos="1254"/>
          <w:tab w:val="left" w:pos="2980"/>
          <w:tab w:val="left" w:pos="4338"/>
          <w:tab w:val="left" w:pos="6406"/>
          <w:tab w:val="left" w:pos="8099"/>
        </w:tabs>
        <w:spacing w:after="0" w:line="240" w:lineRule="auto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укрепление системы </w:t>
      </w:r>
      <w:r w:rsidR="0091022F">
        <w:rPr>
          <w:rFonts w:ascii="Times New Roman" w:hAnsi="Times New Roman" w:cs="Times New Roman"/>
          <w:sz w:val="28"/>
        </w:rPr>
        <w:t xml:space="preserve">профилактики </w:t>
      </w:r>
      <w:r w:rsidR="005A6351" w:rsidRPr="0091022F">
        <w:rPr>
          <w:rFonts w:ascii="Times New Roman" w:hAnsi="Times New Roman" w:cs="Times New Roman"/>
          <w:sz w:val="28"/>
        </w:rPr>
        <w:t>нарушений</w:t>
      </w:r>
      <w:r w:rsidR="0091022F">
        <w:rPr>
          <w:rFonts w:ascii="Times New Roman" w:hAnsi="Times New Roman" w:cs="Times New Roman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pacing w:val="-1"/>
          <w:sz w:val="28"/>
        </w:rPr>
        <w:t>обязательных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требований;</w:t>
      </w:r>
    </w:p>
    <w:p w:rsidR="005A6351" w:rsidRPr="0091022F" w:rsidRDefault="00DE655C" w:rsidP="00DE655C">
      <w:pPr>
        <w:tabs>
          <w:tab w:val="left" w:pos="1012"/>
        </w:tabs>
        <w:spacing w:before="1" w:after="0" w:line="240" w:lineRule="auto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выявление</w:t>
      </w:r>
      <w:r w:rsidR="005A6351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причин,</w:t>
      </w:r>
      <w:r w:rsidR="005A6351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факторов</w:t>
      </w:r>
      <w:r w:rsidR="005A6351" w:rsidRPr="0091022F">
        <w:rPr>
          <w:rFonts w:ascii="Times New Roman" w:hAnsi="Times New Roman" w:cs="Times New Roman"/>
          <w:spacing w:val="3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условий,</w:t>
      </w:r>
      <w:r w:rsidR="005A6351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способствующих</w:t>
      </w:r>
      <w:r w:rsidR="005A6351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нарушениям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субъектами профилактики обязательных требований;</w:t>
      </w:r>
    </w:p>
    <w:p w:rsidR="005A6351" w:rsidRPr="0091022F" w:rsidRDefault="00DE655C" w:rsidP="00DE655C">
      <w:pPr>
        <w:tabs>
          <w:tab w:val="left" w:pos="1000"/>
        </w:tabs>
        <w:spacing w:after="0" w:line="240" w:lineRule="auto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устранение</w:t>
      </w:r>
      <w:r w:rsidR="005A6351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причин,</w:t>
      </w:r>
      <w:r w:rsidR="005A6351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факторов</w:t>
      </w:r>
      <w:r w:rsidR="005A6351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2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условий,</w:t>
      </w:r>
      <w:r w:rsidR="005A6351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способствующих</w:t>
      </w:r>
      <w:r w:rsidR="005A6351" w:rsidRPr="0091022F">
        <w:rPr>
          <w:rFonts w:ascii="Times New Roman" w:hAnsi="Times New Roman" w:cs="Times New Roman"/>
          <w:spacing w:val="25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нарушениям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обязательных требований;</w:t>
      </w:r>
    </w:p>
    <w:p w:rsidR="005A6351" w:rsidRPr="0091022F" w:rsidRDefault="00DE655C" w:rsidP="00DE655C">
      <w:pPr>
        <w:tabs>
          <w:tab w:val="left" w:pos="974"/>
        </w:tabs>
        <w:spacing w:after="0" w:line="321" w:lineRule="exact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</w:t>
      </w:r>
      <w:r w:rsidR="005A6351" w:rsidRPr="0091022F">
        <w:rPr>
          <w:rFonts w:ascii="Times New Roman" w:hAnsi="Times New Roman" w:cs="Times New Roman"/>
          <w:sz w:val="28"/>
        </w:rPr>
        <w:t>повышение</w:t>
      </w:r>
      <w:r w:rsidR="005A6351"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уровня</w:t>
      </w:r>
      <w:r w:rsidR="005A6351" w:rsidRPr="0091022F">
        <w:rPr>
          <w:rFonts w:ascii="Times New Roman" w:hAnsi="Times New Roman" w:cs="Times New Roman"/>
          <w:spacing w:val="-4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правовой</w:t>
      </w:r>
      <w:r w:rsidR="005A6351"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грамотности</w:t>
      </w:r>
      <w:r w:rsidR="005A6351" w:rsidRPr="0091022F">
        <w:rPr>
          <w:rFonts w:ascii="Times New Roman" w:hAnsi="Times New Roman" w:cs="Times New Roman"/>
          <w:spacing w:val="-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субъектов</w:t>
      </w:r>
      <w:r w:rsidR="005A6351" w:rsidRPr="0091022F">
        <w:rPr>
          <w:rFonts w:ascii="Times New Roman" w:hAnsi="Times New Roman" w:cs="Times New Roman"/>
          <w:spacing w:val="-5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профилактики.</w:t>
      </w:r>
    </w:p>
    <w:p w:rsidR="005A6351" w:rsidRDefault="005A6351" w:rsidP="00DE655C">
      <w:pPr>
        <w:pStyle w:val="a5"/>
        <w:spacing w:before="10"/>
        <w:ind w:left="0" w:right="101" w:firstLine="0"/>
        <w:jc w:val="left"/>
        <w:rPr>
          <w:sz w:val="27"/>
        </w:rPr>
      </w:pPr>
    </w:p>
    <w:p w:rsidR="005A6351" w:rsidRPr="004879E6" w:rsidRDefault="004879E6" w:rsidP="00667006">
      <w:pPr>
        <w:tabs>
          <w:tab w:val="left" w:pos="2515"/>
        </w:tabs>
        <w:spacing w:after="0"/>
        <w:ind w:left="223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5A6351" w:rsidRPr="004879E6">
        <w:rPr>
          <w:rFonts w:ascii="Times New Roman" w:hAnsi="Times New Roman" w:cs="Times New Roman"/>
          <w:sz w:val="28"/>
        </w:rPr>
        <w:t>Перечень</w:t>
      </w:r>
      <w:r w:rsidR="005A6351" w:rsidRPr="004879E6">
        <w:rPr>
          <w:rFonts w:ascii="Times New Roman" w:hAnsi="Times New Roman" w:cs="Times New Roman"/>
          <w:spacing w:val="-6"/>
          <w:sz w:val="28"/>
        </w:rPr>
        <w:t xml:space="preserve"> </w:t>
      </w:r>
      <w:r w:rsidR="005A6351" w:rsidRPr="004879E6">
        <w:rPr>
          <w:rFonts w:ascii="Times New Roman" w:hAnsi="Times New Roman" w:cs="Times New Roman"/>
          <w:sz w:val="28"/>
        </w:rPr>
        <w:t>профилактических</w:t>
      </w:r>
      <w:r w:rsidR="005A6351" w:rsidRPr="004879E6">
        <w:rPr>
          <w:rFonts w:ascii="Times New Roman" w:hAnsi="Times New Roman" w:cs="Times New Roman"/>
          <w:spacing w:val="-4"/>
          <w:sz w:val="28"/>
        </w:rPr>
        <w:t xml:space="preserve"> </w:t>
      </w:r>
      <w:r w:rsidR="005A6351" w:rsidRPr="004879E6">
        <w:rPr>
          <w:rFonts w:ascii="Times New Roman" w:hAnsi="Times New Roman" w:cs="Times New Roman"/>
          <w:sz w:val="28"/>
        </w:rPr>
        <w:t>мероприятий</w:t>
      </w:r>
    </w:p>
    <w:p w:rsidR="005A6351" w:rsidRDefault="005A6351" w:rsidP="005A6351">
      <w:pPr>
        <w:pStyle w:val="a5"/>
        <w:spacing w:before="3"/>
        <w:ind w:left="0" w:firstLine="0"/>
        <w:jc w:val="left"/>
      </w:pPr>
    </w:p>
    <w:p w:rsidR="005A6351" w:rsidRDefault="005A6351" w:rsidP="00ED5D49">
      <w:pPr>
        <w:pStyle w:val="a5"/>
        <w:ind w:right="103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5A6351" w:rsidRPr="00427901" w:rsidRDefault="005A6351" w:rsidP="00ED5D49">
      <w:pPr>
        <w:pStyle w:val="Heading1"/>
        <w:spacing w:line="240" w:lineRule="auto"/>
        <w:rPr>
          <w:b w:val="0"/>
        </w:rPr>
      </w:pPr>
      <w:r w:rsidRPr="00427901">
        <w:rPr>
          <w:b w:val="0"/>
        </w:rPr>
        <w:t>1</w:t>
      </w:r>
      <w:r w:rsidR="00427901">
        <w:rPr>
          <w:b w:val="0"/>
        </w:rPr>
        <w:t>.</w:t>
      </w:r>
      <w:r w:rsidRPr="00427901">
        <w:rPr>
          <w:b w:val="0"/>
        </w:rPr>
        <w:t>Информирование.</w:t>
      </w:r>
    </w:p>
    <w:p w:rsidR="00A4226D" w:rsidRDefault="005A6351" w:rsidP="00ED5D49">
      <w:pPr>
        <w:pStyle w:val="a5"/>
        <w:ind w:right="104"/>
      </w:pPr>
      <w:proofErr w:type="gramStart"/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</w:t>
      </w:r>
      <w:r w:rsidR="00A5334D">
        <w:t>контрольный орган</w:t>
      </w:r>
      <w:r>
        <w:t>.</w:t>
      </w:r>
    </w:p>
    <w:p w:rsidR="0091022F" w:rsidRDefault="0091022F" w:rsidP="00ED5D49">
      <w:pPr>
        <w:pStyle w:val="a5"/>
        <w:ind w:right="104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91022F" w:rsidRDefault="0091022F" w:rsidP="00ED5D49">
      <w:pPr>
        <w:pStyle w:val="a5"/>
        <w:spacing w:before="1"/>
        <w:ind w:right="101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3B00E1">
        <w:t>5</w:t>
      </w:r>
      <w:r>
        <w:rPr>
          <w:spacing w:val="1"/>
        </w:rPr>
        <w:t xml:space="preserve"> </w:t>
      </w:r>
      <w:r>
        <w:t>года.</w:t>
      </w:r>
    </w:p>
    <w:p w:rsidR="0091022F" w:rsidRDefault="00A5334D" w:rsidP="00ED5D49">
      <w:pPr>
        <w:pStyle w:val="a5"/>
        <w:spacing w:before="1"/>
        <w:ind w:right="99"/>
      </w:pPr>
      <w:r>
        <w:t>Контрольный орган</w:t>
      </w:r>
      <w:r w:rsidR="0091022F">
        <w:rPr>
          <w:spacing w:val="1"/>
        </w:rPr>
        <w:t xml:space="preserve"> </w:t>
      </w:r>
      <w:r w:rsidR="0091022F">
        <w:t>обязан</w:t>
      </w:r>
      <w:r w:rsidR="0091022F">
        <w:rPr>
          <w:spacing w:val="1"/>
        </w:rPr>
        <w:t xml:space="preserve"> </w:t>
      </w:r>
      <w:r w:rsidR="0091022F">
        <w:t>размещать</w:t>
      </w:r>
      <w:r w:rsidR="0091022F">
        <w:rPr>
          <w:spacing w:val="1"/>
        </w:rPr>
        <w:t xml:space="preserve"> </w:t>
      </w:r>
      <w:r w:rsidR="0091022F">
        <w:t>и</w:t>
      </w:r>
      <w:r w:rsidR="0091022F">
        <w:rPr>
          <w:spacing w:val="1"/>
        </w:rPr>
        <w:t xml:space="preserve"> </w:t>
      </w:r>
      <w:r w:rsidR="0091022F">
        <w:t>поддерживать</w:t>
      </w:r>
      <w:r w:rsidR="0091022F">
        <w:rPr>
          <w:spacing w:val="1"/>
        </w:rPr>
        <w:t xml:space="preserve"> </w:t>
      </w:r>
      <w:r w:rsidR="0091022F">
        <w:t>в</w:t>
      </w:r>
      <w:r w:rsidR="0091022F">
        <w:rPr>
          <w:spacing w:val="1"/>
        </w:rPr>
        <w:t xml:space="preserve"> </w:t>
      </w:r>
      <w:r w:rsidR="0091022F">
        <w:t>актуальном</w:t>
      </w:r>
      <w:r w:rsidR="0091022F">
        <w:rPr>
          <w:spacing w:val="1"/>
        </w:rPr>
        <w:t xml:space="preserve"> </w:t>
      </w:r>
      <w:r w:rsidR="0091022F">
        <w:t>состоянии</w:t>
      </w:r>
      <w:r w:rsidR="0091022F">
        <w:rPr>
          <w:spacing w:val="1"/>
        </w:rPr>
        <w:t xml:space="preserve"> </w:t>
      </w:r>
      <w:r w:rsidR="0091022F">
        <w:t>на</w:t>
      </w:r>
      <w:r w:rsidR="0091022F">
        <w:rPr>
          <w:spacing w:val="1"/>
        </w:rPr>
        <w:t xml:space="preserve"> </w:t>
      </w:r>
      <w:r w:rsidR="0091022F">
        <w:t>официальном</w:t>
      </w:r>
      <w:r w:rsidR="0091022F">
        <w:rPr>
          <w:spacing w:val="1"/>
        </w:rPr>
        <w:t xml:space="preserve"> </w:t>
      </w:r>
      <w:r w:rsidR="0091022F">
        <w:t>сайте</w:t>
      </w:r>
      <w:r w:rsidR="0091022F">
        <w:rPr>
          <w:spacing w:val="1"/>
        </w:rPr>
        <w:t xml:space="preserve"> </w:t>
      </w:r>
      <w:r w:rsidR="0091022F">
        <w:t>Знаменского</w:t>
      </w:r>
      <w:r w:rsidR="0091022F">
        <w:rPr>
          <w:spacing w:val="1"/>
        </w:rPr>
        <w:t xml:space="preserve"> </w:t>
      </w:r>
      <w:r w:rsidR="0091022F">
        <w:t>муниципального</w:t>
      </w:r>
      <w:r w:rsidR="0091022F">
        <w:rPr>
          <w:spacing w:val="1"/>
        </w:rPr>
        <w:t xml:space="preserve"> </w:t>
      </w:r>
      <w:r w:rsidR="0091022F">
        <w:t>района</w:t>
      </w:r>
      <w:r w:rsidR="0091022F">
        <w:rPr>
          <w:spacing w:val="1"/>
        </w:rPr>
        <w:t xml:space="preserve"> </w:t>
      </w:r>
      <w:r w:rsidR="0091022F">
        <w:t>Омской</w:t>
      </w:r>
      <w:r w:rsidR="0091022F">
        <w:rPr>
          <w:spacing w:val="1"/>
        </w:rPr>
        <w:t xml:space="preserve"> </w:t>
      </w:r>
      <w:r w:rsidR="0091022F">
        <w:t>области</w:t>
      </w:r>
      <w:r w:rsidR="0091022F">
        <w:rPr>
          <w:spacing w:val="70"/>
        </w:rPr>
        <w:t xml:space="preserve"> </w:t>
      </w:r>
      <w:r w:rsidR="0091022F">
        <w:t>в</w:t>
      </w:r>
      <w:r w:rsidR="0091022F">
        <w:rPr>
          <w:spacing w:val="1"/>
        </w:rPr>
        <w:t xml:space="preserve"> </w:t>
      </w:r>
      <w:r w:rsidR="0091022F">
        <w:t>сети</w:t>
      </w:r>
      <w:r w:rsidR="0091022F">
        <w:rPr>
          <w:spacing w:val="-1"/>
        </w:rPr>
        <w:t xml:space="preserve"> </w:t>
      </w:r>
      <w:r w:rsidR="0091022F">
        <w:t>«Интернет»: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18"/>
        </w:tabs>
        <w:ind w:right="100"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27"/>
        </w:tabs>
        <w:ind w:right="105" w:firstLine="539"/>
        <w:rPr>
          <w:sz w:val="28"/>
        </w:rPr>
      </w:pPr>
      <w:r>
        <w:rPr>
          <w:sz w:val="28"/>
        </w:rPr>
        <w:t>перечень нормативных правовых актов с указанием структурных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этих актов, содержащих обязательные требования, оценка соблюдения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предметом контроля, а также информацию о мерах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 w:rsidR="00893A02">
        <w:rPr>
          <w:spacing w:val="1"/>
          <w:sz w:val="28"/>
        </w:rPr>
        <w:t xml:space="preserve">              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редакции;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93"/>
        </w:tabs>
        <w:spacing w:before="1"/>
        <w:ind w:right="103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контроле);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34"/>
        </w:tabs>
        <w:ind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54"/>
        </w:tabs>
        <w:ind w:right="102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26"/>
        </w:tabs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мероприятий, с указанием категории риска </w:t>
      </w:r>
      <w:r w:rsidR="00893A02">
        <w:rPr>
          <w:sz w:val="28"/>
        </w:rPr>
        <w:t xml:space="preserve">             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56"/>
        </w:tabs>
        <w:ind w:right="100"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51"/>
        </w:tabs>
        <w:ind w:right="103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02"/>
        </w:tabs>
        <w:ind w:right="104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контроле);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954"/>
        </w:tabs>
        <w:spacing w:before="1"/>
        <w:ind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806"/>
        </w:tabs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808"/>
        </w:tabs>
        <w:spacing w:before="2"/>
        <w:ind w:right="101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926"/>
        </w:tabs>
        <w:ind w:firstLine="539"/>
        <w:rPr>
          <w:sz w:val="28"/>
        </w:rPr>
      </w:pPr>
      <w:proofErr w:type="gramStart"/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причинения вреда.</w:t>
      </w:r>
      <w:proofErr w:type="gramEnd"/>
    </w:p>
    <w:p w:rsidR="006956A0" w:rsidRDefault="006956A0" w:rsidP="00B066E7">
      <w:pPr>
        <w:pStyle w:val="a5"/>
        <w:ind w:right="105"/>
      </w:pPr>
    </w:p>
    <w:p w:rsidR="006956A0" w:rsidRDefault="006956A0" w:rsidP="00B066E7">
      <w:pPr>
        <w:pStyle w:val="a5"/>
        <w:ind w:right="105"/>
      </w:pPr>
    </w:p>
    <w:p w:rsidR="00871BCB" w:rsidRPr="00B066E7" w:rsidRDefault="00A4226D" w:rsidP="00B066E7">
      <w:pPr>
        <w:pStyle w:val="a5"/>
        <w:ind w:right="105"/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следующего за отчетным годом.</w:t>
      </w:r>
    </w:p>
    <w:p w:rsidR="00871BCB" w:rsidRPr="00427901" w:rsidRDefault="00A4226D" w:rsidP="00B066E7">
      <w:pPr>
        <w:pStyle w:val="Heading1"/>
        <w:spacing w:before="6" w:line="240" w:lineRule="auto"/>
        <w:rPr>
          <w:b w:val="0"/>
        </w:rPr>
      </w:pPr>
      <w:r w:rsidRPr="00427901">
        <w:rPr>
          <w:b w:val="0"/>
        </w:rPr>
        <w:t>2.</w:t>
      </w:r>
      <w:r w:rsidRPr="00427901">
        <w:rPr>
          <w:b w:val="0"/>
          <w:spacing w:val="-5"/>
        </w:rPr>
        <w:t xml:space="preserve"> </w:t>
      </w:r>
      <w:r w:rsidRPr="00427901">
        <w:rPr>
          <w:b w:val="0"/>
        </w:rPr>
        <w:t>Консультирование.</w:t>
      </w:r>
    </w:p>
    <w:p w:rsidR="00A4226D" w:rsidRDefault="00A4226D" w:rsidP="00ED5D49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земельного контроля) является </w:t>
      </w:r>
      <w:r w:rsidR="00A5334D">
        <w:t>контрольный орган</w:t>
      </w:r>
      <w:r>
        <w:t>.</w:t>
      </w:r>
    </w:p>
    <w:p w:rsidR="00A4226D" w:rsidRDefault="00A4226D" w:rsidP="00ED5D49">
      <w:pPr>
        <w:pStyle w:val="a5"/>
        <w:ind w:left="641" w:right="575" w:firstLine="0"/>
      </w:pPr>
      <w:r>
        <w:t>Консультирование осуществляется по обращениям в течение 202</w:t>
      </w:r>
      <w:r w:rsidR="003B00E1">
        <w:t>5</w:t>
      </w:r>
      <w:r w:rsidR="00893A02">
        <w:t xml:space="preserve"> </w:t>
      </w:r>
      <w:r>
        <w:t>года.</w:t>
      </w:r>
      <w:r>
        <w:rPr>
          <w:spacing w:val="-67"/>
        </w:rPr>
        <w:t xml:space="preserve"> </w:t>
      </w:r>
      <w:r w:rsidR="00A5334D">
        <w:rPr>
          <w:spacing w:val="-67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A4226D" w:rsidRDefault="00A4226D" w:rsidP="00ED5D49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видео-конференц-связи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A4226D" w:rsidRDefault="00A4226D" w:rsidP="00ED5D49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A4226D" w:rsidRDefault="00A4226D" w:rsidP="00ED5D49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A4226D" w:rsidRDefault="00A4226D" w:rsidP="00ED5D49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893A02">
        <w:t xml:space="preserve">                           </w:t>
      </w:r>
      <w:r>
        <w:t xml:space="preserve">от </w:t>
      </w:r>
      <w:r w:rsidR="00427901">
        <w:t xml:space="preserve">02.05.2006 № </w:t>
      </w:r>
      <w:r>
        <w:t>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A4226D" w:rsidRDefault="00A4226D" w:rsidP="00ED5D49">
      <w:pPr>
        <w:pStyle w:val="a5"/>
        <w:ind w:right="111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 обязано соблюдать конфиденциальность информации, доступ 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A4226D" w:rsidRDefault="00A4226D" w:rsidP="00ED5D49">
      <w:pPr>
        <w:pStyle w:val="a5"/>
        <w:spacing w:before="2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A4226D" w:rsidRDefault="00A4226D" w:rsidP="00ED5D49">
      <w:pPr>
        <w:pStyle w:val="a5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A4226D" w:rsidRDefault="00A4226D" w:rsidP="00ED5D49">
      <w:pPr>
        <w:pStyle w:val="a5"/>
        <w:ind w:left="641" w:firstLine="0"/>
      </w:pPr>
      <w:r>
        <w:t>Контрольные</w:t>
      </w:r>
      <w:r>
        <w:rPr>
          <w:spacing w:val="65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осуществляют</w:t>
      </w:r>
      <w:r>
        <w:rPr>
          <w:spacing w:val="-4"/>
        </w:rPr>
        <w:t xml:space="preserve"> </w:t>
      </w:r>
      <w:r>
        <w:t>учет</w:t>
      </w:r>
      <w:r>
        <w:rPr>
          <w:spacing w:val="-3"/>
        </w:rPr>
        <w:t xml:space="preserve"> </w:t>
      </w:r>
      <w:r>
        <w:t>консультирований.</w:t>
      </w:r>
    </w:p>
    <w:p w:rsidR="00A4226D" w:rsidRDefault="00A4226D" w:rsidP="00ED5D49">
      <w:pPr>
        <w:pStyle w:val="a5"/>
        <w:spacing w:before="1"/>
        <w:ind w:right="102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однотипным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должностным</w:t>
      </w:r>
      <w:r>
        <w:rPr>
          <w:spacing w:val="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контрольного</w:t>
      </w:r>
      <w:r>
        <w:rPr>
          <w:spacing w:val="68"/>
        </w:rPr>
        <w:t xml:space="preserve"> </w:t>
      </w:r>
      <w:r>
        <w:t>органа.</w:t>
      </w:r>
    </w:p>
    <w:p w:rsidR="00A4226D" w:rsidRDefault="00A4226D" w:rsidP="00A4226D">
      <w:pPr>
        <w:pStyle w:val="a5"/>
        <w:ind w:left="0" w:firstLine="0"/>
        <w:jc w:val="left"/>
      </w:pPr>
    </w:p>
    <w:p w:rsidR="00893A02" w:rsidRDefault="00893A02" w:rsidP="00A4226D">
      <w:pPr>
        <w:pStyle w:val="a5"/>
        <w:spacing w:line="322" w:lineRule="exact"/>
        <w:ind w:left="1496" w:firstLine="0"/>
        <w:jc w:val="left"/>
      </w:pPr>
    </w:p>
    <w:p w:rsidR="006956A0" w:rsidRDefault="006956A0" w:rsidP="00A4226D">
      <w:pPr>
        <w:pStyle w:val="a5"/>
        <w:spacing w:line="322" w:lineRule="exact"/>
        <w:ind w:left="1496" w:firstLine="0"/>
        <w:jc w:val="left"/>
      </w:pPr>
    </w:p>
    <w:p w:rsidR="00A4226D" w:rsidRDefault="00A4226D" w:rsidP="00A4226D">
      <w:pPr>
        <w:pStyle w:val="a5"/>
        <w:spacing w:line="322" w:lineRule="exact"/>
        <w:ind w:left="1496" w:firstLine="0"/>
        <w:jc w:val="left"/>
      </w:pPr>
      <w:r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A4226D" w:rsidRDefault="00A4226D" w:rsidP="00A4226D">
      <w:pPr>
        <w:pStyle w:val="a5"/>
        <w:ind w:left="4062" w:firstLine="0"/>
        <w:jc w:val="left"/>
      </w:pPr>
      <w:r>
        <w:t>профилактики</w:t>
      </w:r>
    </w:p>
    <w:p w:rsidR="00A4226D" w:rsidRDefault="00A4226D" w:rsidP="00A4226D">
      <w:pPr>
        <w:pStyle w:val="a5"/>
        <w:spacing w:before="1"/>
        <w:ind w:left="0" w:firstLine="0"/>
        <w:jc w:val="left"/>
      </w:pPr>
    </w:p>
    <w:p w:rsidR="00A4226D" w:rsidRDefault="00A4226D" w:rsidP="00ED5D49">
      <w:pPr>
        <w:pStyle w:val="a5"/>
        <w:ind w:right="105" w:firstLine="707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A4226D" w:rsidRDefault="00A4226D" w:rsidP="00ED5D49">
      <w:pPr>
        <w:pStyle w:val="a5"/>
        <w:ind w:right="102"/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67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законодательства в отношении объектов земельных отношений, за нарушение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законодательством</w:t>
      </w:r>
      <w:r>
        <w:rPr>
          <w:spacing w:val="-5"/>
        </w:rPr>
        <w:t xml:space="preserve"> </w:t>
      </w:r>
      <w:r>
        <w:t>предусмотрена</w:t>
      </w:r>
      <w:r>
        <w:rPr>
          <w:spacing w:val="-5"/>
        </w:rPr>
        <w:t xml:space="preserve"> </w:t>
      </w:r>
      <w:r>
        <w:t>административная</w:t>
      </w:r>
      <w:r>
        <w:rPr>
          <w:spacing w:val="-5"/>
        </w:rPr>
        <w:t xml:space="preserve"> </w:t>
      </w:r>
      <w:r>
        <w:t>ответственность.</w:t>
      </w:r>
    </w:p>
    <w:p w:rsidR="00A4226D" w:rsidRDefault="00A4226D" w:rsidP="00ED5D49">
      <w:pPr>
        <w:spacing w:line="240" w:lineRule="auto"/>
        <w:sectPr w:rsidR="00A4226D" w:rsidSect="00A8374F">
          <w:pgSz w:w="11910" w:h="16840"/>
          <w:pgMar w:top="993" w:right="570" w:bottom="993" w:left="1600" w:header="710" w:footer="0" w:gutter="0"/>
          <w:cols w:space="720"/>
        </w:sectPr>
      </w:pPr>
    </w:p>
    <w:p w:rsidR="00A4226D" w:rsidRDefault="00A4226D" w:rsidP="00A4226D">
      <w:pPr>
        <w:pStyle w:val="a5"/>
        <w:ind w:right="111"/>
      </w:pPr>
    </w:p>
    <w:p w:rsidR="005A6351" w:rsidRDefault="005A6351" w:rsidP="005A6351">
      <w:pPr>
        <w:pStyle w:val="a5"/>
        <w:spacing w:before="7"/>
        <w:ind w:left="0" w:firstLine="0"/>
        <w:jc w:val="left"/>
        <w:rPr>
          <w:sz w:val="44"/>
        </w:rPr>
      </w:pPr>
    </w:p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Default="005A6351" w:rsidP="005A6351"/>
    <w:p w:rsidR="005A6351" w:rsidRDefault="005A6351" w:rsidP="005A6351">
      <w:pPr>
        <w:tabs>
          <w:tab w:val="left" w:pos="975"/>
        </w:tabs>
      </w:pPr>
      <w:r>
        <w:tab/>
      </w:r>
    </w:p>
    <w:p w:rsidR="005A6351" w:rsidRDefault="005A6351" w:rsidP="005A6351">
      <w:pPr>
        <w:tabs>
          <w:tab w:val="left" w:pos="975"/>
        </w:tabs>
      </w:pPr>
    </w:p>
    <w:p w:rsidR="005A6351" w:rsidRPr="00FB44B1" w:rsidRDefault="005A6351" w:rsidP="005A6351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600AAC" w:rsidRDefault="00600AAC"/>
    <w:p w:rsidR="00A5755C" w:rsidRDefault="00A5755C"/>
    <w:p w:rsidR="00A5755C" w:rsidRDefault="00A5755C"/>
    <w:p w:rsidR="00A5755C" w:rsidRDefault="00A5755C"/>
    <w:p w:rsidR="00A5755C" w:rsidRDefault="00A5755C"/>
    <w:p w:rsidR="00A5755C" w:rsidRDefault="00A5755C"/>
    <w:p w:rsidR="00A5755C" w:rsidRPr="00A5755C" w:rsidRDefault="00A5755C">
      <w:pPr>
        <w:rPr>
          <w:rFonts w:ascii="Times New Roman" w:hAnsi="Times New Roman" w:cs="Times New Roman"/>
          <w:sz w:val="28"/>
          <w:szCs w:val="28"/>
        </w:rPr>
      </w:pPr>
    </w:p>
    <w:sectPr w:rsidR="00A5755C" w:rsidRPr="00A5755C" w:rsidSect="0046704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2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351"/>
    <w:rsid w:val="000F710B"/>
    <w:rsid w:val="001011B4"/>
    <w:rsid w:val="0020687F"/>
    <w:rsid w:val="002604D0"/>
    <w:rsid w:val="002B047F"/>
    <w:rsid w:val="003B00E1"/>
    <w:rsid w:val="003B2F18"/>
    <w:rsid w:val="00427901"/>
    <w:rsid w:val="004378AD"/>
    <w:rsid w:val="00456893"/>
    <w:rsid w:val="004727C7"/>
    <w:rsid w:val="004879E6"/>
    <w:rsid w:val="0051535B"/>
    <w:rsid w:val="00572B69"/>
    <w:rsid w:val="005A6351"/>
    <w:rsid w:val="005D65FC"/>
    <w:rsid w:val="00600AAC"/>
    <w:rsid w:val="006241CA"/>
    <w:rsid w:val="00667006"/>
    <w:rsid w:val="006956A0"/>
    <w:rsid w:val="00697F97"/>
    <w:rsid w:val="006A24AE"/>
    <w:rsid w:val="007126CA"/>
    <w:rsid w:val="00742026"/>
    <w:rsid w:val="00777FF8"/>
    <w:rsid w:val="007835FC"/>
    <w:rsid w:val="008333F3"/>
    <w:rsid w:val="00871BCB"/>
    <w:rsid w:val="008768DC"/>
    <w:rsid w:val="00893A02"/>
    <w:rsid w:val="008B6DE4"/>
    <w:rsid w:val="008C3FF4"/>
    <w:rsid w:val="008F0337"/>
    <w:rsid w:val="0091022F"/>
    <w:rsid w:val="0097094C"/>
    <w:rsid w:val="009C06DC"/>
    <w:rsid w:val="009C6303"/>
    <w:rsid w:val="009D7546"/>
    <w:rsid w:val="00A4226D"/>
    <w:rsid w:val="00A44BB1"/>
    <w:rsid w:val="00A5334D"/>
    <w:rsid w:val="00A5755C"/>
    <w:rsid w:val="00A8374F"/>
    <w:rsid w:val="00A97778"/>
    <w:rsid w:val="00B066E7"/>
    <w:rsid w:val="00B114B0"/>
    <w:rsid w:val="00B12708"/>
    <w:rsid w:val="00CD3A49"/>
    <w:rsid w:val="00DB2F52"/>
    <w:rsid w:val="00DB7F47"/>
    <w:rsid w:val="00DC5B71"/>
    <w:rsid w:val="00DD5262"/>
    <w:rsid w:val="00DE655C"/>
    <w:rsid w:val="00E129A9"/>
    <w:rsid w:val="00E13026"/>
    <w:rsid w:val="00E75495"/>
    <w:rsid w:val="00ED5D49"/>
    <w:rsid w:val="00F268B0"/>
    <w:rsid w:val="00FD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35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A63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A635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5A635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5A635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A6351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nam.omskportal.ru" TargetMode="External"/><Relationship Id="rId5" Type="http://schemas.openxmlformats.org/officeDocument/2006/relationships/hyperlink" Target="consultantplus://offline/ref%3DBBC8D4DB2132EC619F8A66FC2F243795FA4E8E15545BE61C0DB578D2295C9D2D443A0CCA51I7K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2022-11-17T05:52:00Z</cp:lastPrinted>
  <dcterms:created xsi:type="dcterms:W3CDTF">2024-11-07T08:55:00Z</dcterms:created>
  <dcterms:modified xsi:type="dcterms:W3CDTF">2024-12-24T03:23:00Z</dcterms:modified>
</cp:coreProperties>
</file>