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877007">
        <w:rPr>
          <w:rFonts w:ascii="Times New Roman" w:hAnsi="Times New Roman" w:cs="Times New Roman"/>
          <w:bCs/>
          <w:sz w:val="24"/>
          <w:szCs w:val="24"/>
        </w:rPr>
        <w:t>о</w:t>
      </w:r>
      <w:r w:rsidR="00E55505" w:rsidRPr="00877007">
        <w:rPr>
          <w:rFonts w:ascii="Times New Roman" w:hAnsi="Times New Roman" w:cs="Times New Roman"/>
          <w:bCs/>
          <w:sz w:val="24"/>
          <w:szCs w:val="24"/>
        </w:rPr>
        <w:t>т</w:t>
      </w:r>
      <w:r w:rsidR="00F27F3B" w:rsidRPr="00877007">
        <w:rPr>
          <w:rFonts w:ascii="Times New Roman" w:hAnsi="Times New Roman" w:cs="Times New Roman"/>
          <w:bCs/>
          <w:sz w:val="24"/>
          <w:szCs w:val="24"/>
        </w:rPr>
        <w:t xml:space="preserve"> </w:t>
      </w:r>
      <w:r w:rsidR="008C5955">
        <w:rPr>
          <w:rFonts w:ascii="Times New Roman" w:hAnsi="Times New Roman" w:cs="Times New Roman"/>
          <w:bCs/>
          <w:sz w:val="24"/>
          <w:szCs w:val="24"/>
        </w:rPr>
        <w:t>31</w:t>
      </w:r>
      <w:r w:rsidR="00014F19" w:rsidRPr="00877007">
        <w:rPr>
          <w:rFonts w:ascii="Times New Roman" w:hAnsi="Times New Roman" w:cs="Times New Roman"/>
          <w:bCs/>
          <w:sz w:val="24"/>
          <w:szCs w:val="24"/>
        </w:rPr>
        <w:t>.</w:t>
      </w:r>
      <w:r w:rsidR="008C5955">
        <w:rPr>
          <w:rFonts w:ascii="Times New Roman" w:hAnsi="Times New Roman" w:cs="Times New Roman"/>
          <w:bCs/>
          <w:sz w:val="24"/>
          <w:szCs w:val="24"/>
        </w:rPr>
        <w:t>1</w:t>
      </w:r>
      <w:r w:rsidR="00C32563" w:rsidRPr="00877007">
        <w:rPr>
          <w:rFonts w:ascii="Times New Roman" w:hAnsi="Times New Roman" w:cs="Times New Roman"/>
          <w:bCs/>
          <w:sz w:val="24"/>
          <w:szCs w:val="24"/>
        </w:rPr>
        <w:t>0</w:t>
      </w:r>
      <w:r w:rsidR="00014F19"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202</w:t>
      </w:r>
      <w:r w:rsidR="00C32563" w:rsidRPr="00877007">
        <w:rPr>
          <w:rFonts w:ascii="Times New Roman" w:hAnsi="Times New Roman" w:cs="Times New Roman"/>
          <w:bCs/>
          <w:sz w:val="24"/>
          <w:szCs w:val="24"/>
        </w:rPr>
        <w:t>4</w:t>
      </w:r>
      <w:r w:rsidR="00E55505" w:rsidRPr="00877007">
        <w:rPr>
          <w:rFonts w:ascii="Times New Roman" w:hAnsi="Times New Roman" w:cs="Times New Roman"/>
          <w:bCs/>
          <w:sz w:val="24"/>
          <w:szCs w:val="24"/>
        </w:rPr>
        <w:t xml:space="preserve">  №</w:t>
      </w:r>
      <w:r w:rsidR="00877007" w:rsidRPr="00877007">
        <w:rPr>
          <w:rFonts w:ascii="Times New Roman" w:hAnsi="Times New Roman" w:cs="Times New Roman"/>
          <w:bCs/>
          <w:sz w:val="24"/>
          <w:szCs w:val="24"/>
        </w:rPr>
        <w:t xml:space="preserve"> </w:t>
      </w:r>
      <w:r w:rsidR="00B41FFC">
        <w:rPr>
          <w:rFonts w:ascii="Times New Roman" w:hAnsi="Times New Roman" w:cs="Times New Roman"/>
          <w:bCs/>
          <w:sz w:val="24"/>
          <w:szCs w:val="24"/>
        </w:rPr>
        <w:t>380</w:t>
      </w:r>
      <w:r w:rsidR="00F27F3B" w:rsidRPr="00877007">
        <w:rPr>
          <w:rFonts w:ascii="Times New Roman" w:hAnsi="Times New Roman" w:cs="Times New Roman"/>
          <w:bCs/>
          <w:sz w:val="24"/>
          <w:szCs w:val="24"/>
        </w:rPr>
        <w:t xml:space="preserve"> </w:t>
      </w:r>
      <w:r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п</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348 –</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528 – </w:t>
      </w:r>
      <w:r w:rsidRPr="00D664EA">
        <w:rPr>
          <w:rFonts w:ascii="Times New Roman" w:hAnsi="Times New Roman" w:cs="Times New Roman"/>
          <w:bCs/>
          <w:sz w:val="24"/>
          <w:szCs w:val="24"/>
        </w:rPr>
        <w:t>п</w:t>
      </w:r>
    </w:p>
    <w:p w:rsidR="00F27F3B" w:rsidRDefault="00F27F3B" w:rsidP="00F27F3B">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F27F3B">
        <w:rPr>
          <w:rFonts w:ascii="Times New Roman" w:hAnsi="Times New Roman" w:cs="Times New Roman"/>
          <w:bCs/>
          <w:sz w:val="24"/>
          <w:szCs w:val="24"/>
        </w:rPr>
        <w:t>от 05.04.2024  № 106 –п</w:t>
      </w:r>
    </w:p>
    <w:p w:rsidR="00F27F3B" w:rsidRDefault="00BD71E5"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20.06.2024  № 21</w:t>
      </w:r>
      <w:r>
        <w:rPr>
          <w:rFonts w:ascii="Times New Roman" w:hAnsi="Times New Roman" w:cs="Times New Roman"/>
          <w:bCs/>
          <w:sz w:val="24"/>
          <w:szCs w:val="24"/>
        </w:rPr>
        <w:t>5</w:t>
      </w:r>
      <w:r w:rsidRPr="00877007">
        <w:rPr>
          <w:rFonts w:ascii="Times New Roman" w:hAnsi="Times New Roman" w:cs="Times New Roman"/>
          <w:bCs/>
          <w:sz w:val="24"/>
          <w:szCs w:val="24"/>
        </w:rPr>
        <w:t xml:space="preserve"> –п</w:t>
      </w:r>
    </w:p>
    <w:p w:rsidR="00BD71E5" w:rsidRDefault="00BD71E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w:t>
      </w:r>
      <w:r>
        <w:rPr>
          <w:rFonts w:ascii="Times New Roman" w:hAnsi="Times New Roman" w:cs="Times New Roman"/>
          <w:bCs/>
          <w:sz w:val="24"/>
          <w:szCs w:val="24"/>
        </w:rPr>
        <w:t>4</w:t>
      </w:r>
      <w:r w:rsidRPr="00877007">
        <w:rPr>
          <w:rFonts w:ascii="Times New Roman" w:hAnsi="Times New Roman" w:cs="Times New Roman"/>
          <w:bCs/>
          <w:sz w:val="24"/>
          <w:szCs w:val="24"/>
        </w:rPr>
        <w:t>.06.2024  № 2</w:t>
      </w:r>
      <w:r>
        <w:rPr>
          <w:rFonts w:ascii="Times New Roman" w:hAnsi="Times New Roman" w:cs="Times New Roman"/>
          <w:bCs/>
          <w:sz w:val="24"/>
          <w:szCs w:val="24"/>
        </w:rPr>
        <w:t>23</w:t>
      </w:r>
      <w:r w:rsidRPr="00877007">
        <w:rPr>
          <w:rFonts w:ascii="Times New Roman" w:hAnsi="Times New Roman" w:cs="Times New Roman"/>
          <w:bCs/>
          <w:sz w:val="24"/>
          <w:szCs w:val="24"/>
        </w:rPr>
        <w:t xml:space="preserve"> –п</w:t>
      </w:r>
    </w:p>
    <w:p w:rsidR="008C5955" w:rsidRDefault="008C595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28</w:t>
      </w:r>
      <w:r w:rsidRPr="00877007">
        <w:rPr>
          <w:rFonts w:ascii="Times New Roman" w:hAnsi="Times New Roman" w:cs="Times New Roman"/>
          <w:bCs/>
          <w:sz w:val="24"/>
          <w:szCs w:val="24"/>
        </w:rPr>
        <w:t>.0</w:t>
      </w:r>
      <w:r>
        <w:rPr>
          <w:rFonts w:ascii="Times New Roman" w:hAnsi="Times New Roman" w:cs="Times New Roman"/>
          <w:bCs/>
          <w:sz w:val="24"/>
          <w:szCs w:val="24"/>
        </w:rPr>
        <w:t>8</w:t>
      </w:r>
      <w:r w:rsidRPr="00877007">
        <w:rPr>
          <w:rFonts w:ascii="Times New Roman" w:hAnsi="Times New Roman" w:cs="Times New Roman"/>
          <w:bCs/>
          <w:sz w:val="24"/>
          <w:szCs w:val="24"/>
        </w:rPr>
        <w:t>.2024  № 2</w:t>
      </w:r>
      <w:r>
        <w:rPr>
          <w:rFonts w:ascii="Times New Roman" w:hAnsi="Times New Roman" w:cs="Times New Roman"/>
          <w:bCs/>
          <w:sz w:val="24"/>
          <w:szCs w:val="24"/>
        </w:rPr>
        <w:t>84</w:t>
      </w:r>
      <w:r w:rsidRPr="00877007">
        <w:rPr>
          <w:rFonts w:ascii="Times New Roman" w:hAnsi="Times New Roman" w:cs="Times New Roman"/>
          <w:bCs/>
          <w:sz w:val="24"/>
          <w:szCs w:val="24"/>
        </w:rPr>
        <w:t xml:space="preserve"> –п</w:t>
      </w:r>
    </w:p>
    <w:p w:rsidR="00BD71E5" w:rsidRDefault="00BD71E5" w:rsidP="00C14852">
      <w:pPr>
        <w:tabs>
          <w:tab w:val="left" w:pos="5387"/>
        </w:tabs>
        <w:ind w:firstLine="0"/>
        <w:rPr>
          <w:rFonts w:ascii="Times New Roman" w:hAnsi="Times New Roman" w:cs="Times New Roman"/>
          <w:bCs/>
          <w:sz w:val="24"/>
          <w:szCs w:val="24"/>
        </w:rPr>
      </w:pP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6F255B">
        <w:rPr>
          <w:rFonts w:ascii="Times New Roman" w:hAnsi="Times New Roman" w:cs="Times New Roman"/>
          <w:bCs/>
          <w:sz w:val="24"/>
          <w:szCs w:val="24"/>
        </w:rPr>
        <w:t xml:space="preserve">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1C4C7A" w:rsidRDefault="00416E78" w:rsidP="00456D01">
      <w:pPr>
        <w:tabs>
          <w:tab w:val="left" w:pos="5387"/>
        </w:tabs>
        <w:ind w:firstLine="0"/>
        <w:rPr>
          <w:rFonts w:ascii="Times New Roman" w:hAnsi="Times New Roman" w:cs="Times New Roman"/>
          <w:bCs/>
          <w:sz w:val="24"/>
          <w:szCs w:val="24"/>
        </w:rPr>
      </w:pPr>
      <w:r w:rsidRPr="00804DF8">
        <w:rPr>
          <w:rFonts w:ascii="Times New Roman" w:hAnsi="Times New Roman" w:cs="Times New Roman"/>
          <w:bCs/>
          <w:sz w:val="24"/>
          <w:szCs w:val="24"/>
        </w:rPr>
        <w:tab/>
      </w:r>
    </w:p>
    <w:p w:rsidR="00456D01" w:rsidRDefault="00456D01" w:rsidP="00456D01">
      <w:pPr>
        <w:tabs>
          <w:tab w:val="left" w:pos="5387"/>
        </w:tabs>
        <w:ind w:firstLine="0"/>
        <w:rPr>
          <w:rFonts w:ascii="Times New Roman" w:hAnsi="Times New Roman" w:cs="Times New Roman"/>
          <w:bCs/>
          <w:sz w:val="24"/>
          <w:szCs w:val="24"/>
        </w:rPr>
      </w:pPr>
    </w:p>
    <w:p w:rsidR="00456D01" w:rsidRDefault="00456D01" w:rsidP="00456D01">
      <w:pPr>
        <w:tabs>
          <w:tab w:val="left" w:pos="5387"/>
        </w:tabs>
        <w:ind w:firstLine="0"/>
      </w:pPr>
    </w:p>
    <w:p w:rsidR="001C4C7A" w:rsidRDefault="001C4C7A" w:rsidP="00ED4D12"/>
    <w:p w:rsidR="00705A81" w:rsidRDefault="00705A81" w:rsidP="001D0F09">
      <w:pPr>
        <w:pStyle w:val="1"/>
        <w:spacing w:before="0" w:after="0"/>
        <w:rPr>
          <w:rFonts w:ascii="Times New Roman" w:hAnsi="Times New Roman" w:cs="Times New Roman"/>
          <w:b w:val="0"/>
          <w:color w:val="auto"/>
          <w:sz w:val="24"/>
          <w:szCs w:val="24"/>
        </w:rPr>
      </w:pP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w:t>
      </w:r>
      <w:r w:rsidR="006F255B">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потенциала</w:t>
      </w:r>
      <w:r w:rsidR="006F255B">
        <w:rPr>
          <w:rFonts w:ascii="Times New Roman" w:hAnsi="Times New Roman" w:cs="Times New Roman"/>
          <w:b w:val="0"/>
          <w:color w:val="auto"/>
          <w:sz w:val="24"/>
          <w:szCs w:val="24"/>
        </w:rPr>
        <w:t xml:space="preserve"> </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0"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3"/>
        <w:tblW w:w="0" w:type="auto"/>
        <w:tblInd w:w="250" w:type="dxa"/>
        <w:tblLook w:val="01E0"/>
      </w:tblPr>
      <w:tblGrid>
        <w:gridCol w:w="2268"/>
        <w:gridCol w:w="7054"/>
      </w:tblGrid>
      <w:tr w:rsidR="00AB1489" w:rsidRPr="002E43C1" w:rsidTr="00705A81">
        <w:tc>
          <w:tcPr>
            <w:tcW w:w="2268"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54"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0"/>
      <w:tr w:rsidR="002819CC" w:rsidRPr="002E43C1" w:rsidTr="00705A81">
        <w:tc>
          <w:tcPr>
            <w:tcW w:w="2268"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54"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rsidTr="00705A81">
        <w:tc>
          <w:tcPr>
            <w:tcW w:w="2268"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54"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EE085A">
              <w:rPr>
                <w:rFonts w:ascii="Times New Roman" w:hAnsi="Times New Roman" w:cs="Times New Roman"/>
                <w:sz w:val="24"/>
                <w:szCs w:val="24"/>
              </w:rPr>
              <w:t xml:space="preserve"> </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EE085A">
              <w:rPr>
                <w:rFonts w:ascii="Times New Roman" w:hAnsi="Times New Roman" w:cs="Times New Roman"/>
                <w:sz w:val="24"/>
                <w:szCs w:val="24"/>
              </w:rPr>
              <w:t xml:space="preserve"> </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rsidTr="00705A81">
        <w:tc>
          <w:tcPr>
            <w:tcW w:w="2268"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54" w:type="dxa"/>
          </w:tcPr>
          <w:p w:rsidR="001F69CF" w:rsidRDefault="001F69CF" w:rsidP="001C4D25">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-202</w:t>
            </w:r>
            <w:r w:rsidR="001C4D25">
              <w:rPr>
                <w:rFonts w:ascii="Times New Roman" w:hAnsi="Times New Roman" w:cs="Times New Roman"/>
                <w:sz w:val="24"/>
                <w:szCs w:val="24"/>
              </w:rPr>
              <w:t>6</w:t>
            </w:r>
            <w:r>
              <w:rPr>
                <w:rFonts w:ascii="Times New Roman" w:hAnsi="Times New Roman" w:cs="Times New Roman"/>
                <w:sz w:val="24"/>
                <w:szCs w:val="24"/>
              </w:rPr>
              <w:t xml:space="preserve"> гг.</w:t>
            </w:r>
          </w:p>
        </w:tc>
      </w:tr>
      <w:tr w:rsidR="00F5133E" w:rsidRPr="002E43C1" w:rsidTr="00705A81">
        <w:tc>
          <w:tcPr>
            <w:tcW w:w="2268"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54"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rsidTr="00705A81">
        <w:tc>
          <w:tcPr>
            <w:tcW w:w="2268"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t>программы</w:t>
            </w:r>
          </w:p>
        </w:tc>
        <w:tc>
          <w:tcPr>
            <w:tcW w:w="7054" w:type="dxa"/>
          </w:tcPr>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муниципальными финансами </w:t>
            </w:r>
            <w:r w:rsidR="002E4974">
              <w:rPr>
                <w:rFonts w:ascii="Times New Roman" w:hAnsi="Times New Roman" w:cs="Times New Roman"/>
                <w:sz w:val="24"/>
                <w:szCs w:val="24"/>
              </w:rPr>
              <w:t>в Знаменском муниципальном районе Омской области</w:t>
            </w:r>
            <w:r w:rsidR="00BC34AC" w:rsidRPr="00BC34AC">
              <w:rPr>
                <w:rFonts w:ascii="Times New Roman" w:hAnsi="Times New Roman" w:cs="Times New Roman"/>
                <w:sz w:val="24"/>
                <w:szCs w:val="24"/>
              </w:rPr>
              <w:t>.</w:t>
            </w:r>
          </w:p>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имуществом в Знаменском муниципальном районе</w:t>
            </w:r>
            <w:r w:rsidR="00BE493A">
              <w:rPr>
                <w:rFonts w:ascii="Times New Roman" w:hAnsi="Times New Roman" w:cs="Times New Roman"/>
                <w:sz w:val="24"/>
                <w:szCs w:val="24"/>
              </w:rPr>
              <w:t>.</w:t>
            </w:r>
          </w:p>
          <w:p w:rsidR="00BE493A"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lastRenderedPageBreak/>
              <w:t xml:space="preserve">Повышение эффективности и результативности 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4"/>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4"/>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4"/>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4"/>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rsidTr="00705A81">
        <w:tc>
          <w:tcPr>
            <w:tcW w:w="2268"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54" w:type="dxa"/>
          </w:tcPr>
          <w:p w:rsidR="00AB7AC0"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0D3CE0">
              <w:rPr>
                <w:rFonts w:ascii="Times New Roman" w:hAnsi="Times New Roman" w:cs="Times New Roman"/>
                <w:sz w:val="24"/>
                <w:szCs w:val="24"/>
              </w:rPr>
              <w:t xml:space="preserve"> </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4"/>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4"/>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rsidTr="00705A81">
        <w:tc>
          <w:tcPr>
            <w:tcW w:w="2268"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t xml:space="preserve">Объемы и источники финансирования </w:t>
            </w:r>
            <w:r w:rsidRPr="00650259">
              <w:rPr>
                <w:rFonts w:ascii="Times New Roman" w:hAnsi="Times New Roman" w:cs="Times New Roman"/>
                <w:sz w:val="24"/>
                <w:szCs w:val="24"/>
              </w:rPr>
              <w:lastRenderedPageBreak/>
              <w:t>муниципальной программы в целом и по годам ее реализации</w:t>
            </w:r>
          </w:p>
        </w:tc>
        <w:tc>
          <w:tcPr>
            <w:tcW w:w="7054" w:type="dxa"/>
          </w:tcPr>
          <w:p w:rsidR="00AB7AC0" w:rsidRPr="00E1565B" w:rsidRDefault="002E2E9B"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Всего по программе</w:t>
            </w:r>
            <w:r w:rsidRPr="00E1565B">
              <w:rPr>
                <w:rFonts w:ascii="Times New Roman" w:hAnsi="Times New Roman" w:cs="Times New Roman"/>
                <w:sz w:val="24"/>
                <w:szCs w:val="24"/>
              </w:rPr>
              <w:t>:</w:t>
            </w:r>
            <w:r w:rsidR="00197F37">
              <w:rPr>
                <w:rFonts w:ascii="Times New Roman" w:hAnsi="Times New Roman" w:cs="Times New Roman"/>
                <w:sz w:val="24"/>
                <w:szCs w:val="24"/>
              </w:rPr>
              <w:t xml:space="preserve"> </w:t>
            </w:r>
            <w:r w:rsidR="0019207B">
              <w:rPr>
                <w:rFonts w:ascii="Times New Roman" w:hAnsi="Times New Roman" w:cs="Times New Roman"/>
                <w:sz w:val="24"/>
                <w:szCs w:val="24"/>
              </w:rPr>
              <w:t>8</w:t>
            </w:r>
            <w:r w:rsidR="009E2DBB">
              <w:rPr>
                <w:rFonts w:ascii="Times New Roman" w:hAnsi="Times New Roman" w:cs="Times New Roman"/>
                <w:sz w:val="24"/>
                <w:szCs w:val="24"/>
              </w:rPr>
              <w:t>2</w:t>
            </w:r>
            <w:r w:rsidR="002030C2">
              <w:rPr>
                <w:rFonts w:ascii="Times New Roman" w:hAnsi="Times New Roman" w:cs="Times New Roman"/>
                <w:sz w:val="24"/>
                <w:szCs w:val="24"/>
              </w:rPr>
              <w:t>7</w:t>
            </w:r>
            <w:r w:rsidR="0019207B">
              <w:rPr>
                <w:rFonts w:ascii="Times New Roman" w:hAnsi="Times New Roman" w:cs="Times New Roman"/>
                <w:sz w:val="24"/>
                <w:szCs w:val="24"/>
              </w:rPr>
              <w:t> </w:t>
            </w:r>
            <w:r w:rsidR="002030C2">
              <w:rPr>
                <w:rFonts w:ascii="Times New Roman" w:hAnsi="Times New Roman" w:cs="Times New Roman"/>
                <w:sz w:val="24"/>
                <w:szCs w:val="24"/>
              </w:rPr>
              <w:t>442</w:t>
            </w:r>
            <w:r w:rsidR="0019207B">
              <w:rPr>
                <w:rFonts w:ascii="Times New Roman" w:hAnsi="Times New Roman" w:cs="Times New Roman"/>
                <w:sz w:val="24"/>
                <w:szCs w:val="24"/>
              </w:rPr>
              <w:t> </w:t>
            </w:r>
            <w:r w:rsidR="002030C2">
              <w:rPr>
                <w:rFonts w:ascii="Times New Roman" w:hAnsi="Times New Roman" w:cs="Times New Roman"/>
                <w:sz w:val="24"/>
                <w:szCs w:val="24"/>
              </w:rPr>
              <w:t>379</w:t>
            </w:r>
            <w:r w:rsidR="00AE2E70">
              <w:rPr>
                <w:rFonts w:ascii="Times New Roman" w:hAnsi="Times New Roman" w:cs="Times New Roman"/>
                <w:sz w:val="24"/>
                <w:szCs w:val="24"/>
              </w:rPr>
              <w:t>,</w:t>
            </w:r>
            <w:r w:rsidR="002030C2">
              <w:rPr>
                <w:rFonts w:ascii="Times New Roman" w:hAnsi="Times New Roman" w:cs="Times New Roman"/>
                <w:sz w:val="24"/>
                <w:szCs w:val="24"/>
              </w:rPr>
              <w:t>51</w:t>
            </w:r>
            <w:r w:rsidR="00197F37">
              <w:rPr>
                <w:rFonts w:ascii="Times New Roman" w:hAnsi="Times New Roman" w:cs="Times New Roman"/>
                <w:sz w:val="24"/>
                <w:szCs w:val="24"/>
              </w:rPr>
              <w:t xml:space="preserve"> </w:t>
            </w:r>
            <w:r w:rsidR="002A1FCA" w:rsidRPr="00E1565B">
              <w:rPr>
                <w:rFonts w:ascii="Times New Roman" w:hAnsi="Times New Roman" w:cs="Times New Roman"/>
                <w:sz w:val="24"/>
                <w:szCs w:val="24"/>
              </w:rPr>
              <w:t>рублей</w:t>
            </w:r>
          </w:p>
          <w:p w:rsidR="00527FB3" w:rsidRPr="00E1565B" w:rsidRDefault="00527FB3"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00EE085A">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27FB3" w:rsidRPr="00E1565B" w:rsidRDefault="00960DE5"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B736C0" w:rsidRPr="00E1565B">
              <w:rPr>
                <w:rFonts w:ascii="Times New Roman" w:hAnsi="Times New Roman" w:cs="Times New Roman"/>
                <w:sz w:val="24"/>
                <w:szCs w:val="24"/>
              </w:rPr>
              <w:t>5</w:t>
            </w:r>
            <w:r w:rsidR="00EC430C" w:rsidRPr="00E1565B">
              <w:rPr>
                <w:rFonts w:ascii="Times New Roman" w:hAnsi="Times New Roman" w:cs="Times New Roman"/>
                <w:sz w:val="24"/>
                <w:szCs w:val="24"/>
              </w:rPr>
              <w:t> </w:t>
            </w:r>
            <w:r w:rsidR="00B736C0" w:rsidRPr="00E1565B">
              <w:rPr>
                <w:rFonts w:ascii="Times New Roman" w:hAnsi="Times New Roman" w:cs="Times New Roman"/>
                <w:sz w:val="24"/>
                <w:szCs w:val="24"/>
              </w:rPr>
              <w:t>90</w:t>
            </w:r>
            <w:r w:rsidR="00A6429D"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6</w:t>
            </w:r>
            <w:r w:rsidR="00B736C0" w:rsidRPr="00E1565B">
              <w:rPr>
                <w:rFonts w:ascii="Times New Roman" w:hAnsi="Times New Roman" w:cs="Times New Roman"/>
                <w:sz w:val="24"/>
                <w:szCs w:val="24"/>
              </w:rPr>
              <w:t>10</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38</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B75B9E"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527FB3" w:rsidRPr="00E1565B">
              <w:rPr>
                <w:rFonts w:ascii="Times New Roman" w:hAnsi="Times New Roman" w:cs="Times New Roman"/>
                <w:sz w:val="24"/>
                <w:szCs w:val="24"/>
              </w:rPr>
              <w:t xml:space="preserve"> г. – </w:t>
            </w:r>
            <w:r w:rsidR="0019207B">
              <w:rPr>
                <w:rFonts w:ascii="Times New Roman" w:hAnsi="Times New Roman" w:cs="Times New Roman"/>
                <w:sz w:val="24"/>
                <w:szCs w:val="24"/>
              </w:rPr>
              <w:t>1</w:t>
            </w:r>
            <w:r w:rsidR="002030C2">
              <w:rPr>
                <w:rFonts w:ascii="Times New Roman" w:hAnsi="Times New Roman" w:cs="Times New Roman"/>
                <w:sz w:val="24"/>
                <w:szCs w:val="24"/>
              </w:rPr>
              <w:t>43</w:t>
            </w:r>
            <w:r w:rsidR="0019207B">
              <w:rPr>
                <w:rFonts w:ascii="Times New Roman" w:hAnsi="Times New Roman" w:cs="Times New Roman"/>
                <w:sz w:val="24"/>
                <w:szCs w:val="24"/>
              </w:rPr>
              <w:t> </w:t>
            </w:r>
            <w:r w:rsidR="002030C2">
              <w:rPr>
                <w:rFonts w:ascii="Times New Roman" w:hAnsi="Times New Roman" w:cs="Times New Roman"/>
                <w:sz w:val="24"/>
                <w:szCs w:val="24"/>
              </w:rPr>
              <w:t>001</w:t>
            </w:r>
            <w:r w:rsidR="00AE2E70">
              <w:rPr>
                <w:rFonts w:ascii="Times New Roman" w:hAnsi="Times New Roman" w:cs="Times New Roman"/>
                <w:sz w:val="24"/>
                <w:szCs w:val="24"/>
              </w:rPr>
              <w:t> </w:t>
            </w:r>
            <w:r w:rsidR="002030C2">
              <w:rPr>
                <w:rFonts w:ascii="Times New Roman" w:hAnsi="Times New Roman" w:cs="Times New Roman"/>
                <w:sz w:val="24"/>
                <w:szCs w:val="24"/>
              </w:rPr>
              <w:t>257</w:t>
            </w:r>
            <w:r w:rsidR="00AE2E70">
              <w:rPr>
                <w:rFonts w:ascii="Times New Roman" w:hAnsi="Times New Roman" w:cs="Times New Roman"/>
                <w:sz w:val="24"/>
                <w:szCs w:val="24"/>
              </w:rPr>
              <w:t>,</w:t>
            </w:r>
            <w:r w:rsidR="002030C2">
              <w:rPr>
                <w:rFonts w:ascii="Times New Roman" w:hAnsi="Times New Roman" w:cs="Times New Roman"/>
                <w:sz w:val="24"/>
                <w:szCs w:val="24"/>
              </w:rPr>
              <w:t>38</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4D31DE" w:rsidRPr="00E1565B">
              <w:rPr>
                <w:rFonts w:ascii="Times New Roman" w:hAnsi="Times New Roman" w:cs="Times New Roman"/>
                <w:sz w:val="24"/>
                <w:szCs w:val="24"/>
              </w:rPr>
              <w:t>71</w:t>
            </w:r>
            <w:r w:rsidR="001B19B7" w:rsidRPr="00E1565B">
              <w:rPr>
                <w:rFonts w:ascii="Times New Roman" w:hAnsi="Times New Roman" w:cs="Times New Roman"/>
                <w:sz w:val="24"/>
                <w:szCs w:val="24"/>
              </w:rPr>
              <w:t> </w:t>
            </w:r>
            <w:r w:rsidR="004D31DE" w:rsidRPr="00E1565B">
              <w:rPr>
                <w:rFonts w:ascii="Times New Roman" w:hAnsi="Times New Roman" w:cs="Times New Roman"/>
                <w:sz w:val="24"/>
                <w:szCs w:val="24"/>
              </w:rPr>
              <w:t>8</w:t>
            </w:r>
            <w:r w:rsidR="001B19B7" w:rsidRPr="00E1565B">
              <w:rPr>
                <w:rFonts w:ascii="Times New Roman" w:hAnsi="Times New Roman" w:cs="Times New Roman"/>
                <w:sz w:val="24"/>
                <w:szCs w:val="24"/>
              </w:rPr>
              <w:t>21 042</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89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B19B7" w:rsidRPr="00E1565B">
              <w:rPr>
                <w:rFonts w:ascii="Times New Roman" w:hAnsi="Times New Roman" w:cs="Times New Roman"/>
                <w:sz w:val="24"/>
                <w:szCs w:val="24"/>
              </w:rPr>
              <w:t xml:space="preserve"> 73</w:t>
            </w:r>
            <w:r w:rsidR="00536A45" w:rsidRPr="00E1565B">
              <w:rPr>
                <w:rFonts w:ascii="Times New Roman" w:hAnsi="Times New Roman" w:cs="Times New Roman"/>
                <w:sz w:val="24"/>
                <w:szCs w:val="24"/>
              </w:rPr>
              <w:t> </w:t>
            </w:r>
            <w:r w:rsidR="0015433F" w:rsidRPr="00E1565B">
              <w:rPr>
                <w:rFonts w:ascii="Times New Roman" w:hAnsi="Times New Roman" w:cs="Times New Roman"/>
                <w:sz w:val="24"/>
                <w:szCs w:val="24"/>
              </w:rPr>
              <w:t>8</w:t>
            </w:r>
            <w:r w:rsidR="001B19B7" w:rsidRPr="00E1565B">
              <w:rPr>
                <w:rFonts w:ascii="Times New Roman" w:hAnsi="Times New Roman" w:cs="Times New Roman"/>
                <w:sz w:val="24"/>
                <w:szCs w:val="24"/>
              </w:rPr>
              <w:t>51</w:t>
            </w:r>
            <w:r w:rsidR="00536A45" w:rsidRPr="00E1565B">
              <w:rPr>
                <w:rFonts w:ascii="Times New Roman" w:hAnsi="Times New Roman" w:cs="Times New Roman"/>
                <w:sz w:val="24"/>
                <w:szCs w:val="24"/>
              </w:rPr>
              <w:t> </w:t>
            </w:r>
            <w:r w:rsidR="001B19B7" w:rsidRPr="00E1565B">
              <w:rPr>
                <w:rFonts w:ascii="Times New Roman" w:hAnsi="Times New Roman" w:cs="Times New Roman"/>
                <w:sz w:val="24"/>
                <w:szCs w:val="24"/>
              </w:rPr>
              <w:t>408</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96 </w:t>
            </w:r>
            <w:r w:rsidR="00527FB3" w:rsidRPr="00E1565B">
              <w:rPr>
                <w:rFonts w:ascii="Times New Roman" w:hAnsi="Times New Roman" w:cs="Times New Roman"/>
                <w:sz w:val="24"/>
                <w:szCs w:val="24"/>
              </w:rPr>
              <w:t>руб.</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116909" w:rsidRPr="00E1565B">
              <w:rPr>
                <w:rFonts w:ascii="Times New Roman" w:hAnsi="Times New Roman" w:cs="Times New Roman"/>
                <w:sz w:val="24"/>
                <w:szCs w:val="24"/>
              </w:rPr>
              <w:t>4</w:t>
            </w:r>
            <w:r w:rsidR="009E2DBB">
              <w:rPr>
                <w:rFonts w:ascii="Times New Roman" w:hAnsi="Times New Roman" w:cs="Times New Roman"/>
                <w:sz w:val="24"/>
                <w:szCs w:val="24"/>
              </w:rPr>
              <w:t>6</w:t>
            </w:r>
            <w:r w:rsidR="002030C2">
              <w:rPr>
                <w:rFonts w:ascii="Times New Roman" w:hAnsi="Times New Roman" w:cs="Times New Roman"/>
                <w:sz w:val="24"/>
                <w:szCs w:val="24"/>
              </w:rPr>
              <w:t>6</w:t>
            </w:r>
            <w:r w:rsidR="00AE2E70">
              <w:rPr>
                <w:rFonts w:ascii="Times New Roman" w:hAnsi="Times New Roman" w:cs="Times New Roman"/>
                <w:sz w:val="24"/>
                <w:szCs w:val="24"/>
              </w:rPr>
              <w:t> </w:t>
            </w:r>
            <w:r w:rsidR="002030C2">
              <w:rPr>
                <w:rFonts w:ascii="Times New Roman" w:hAnsi="Times New Roman" w:cs="Times New Roman"/>
                <w:sz w:val="24"/>
                <w:szCs w:val="24"/>
              </w:rPr>
              <w:t>909</w:t>
            </w:r>
            <w:r w:rsidR="00AE2E70">
              <w:rPr>
                <w:rFonts w:ascii="Times New Roman" w:hAnsi="Times New Roman" w:cs="Times New Roman"/>
                <w:sz w:val="24"/>
                <w:szCs w:val="24"/>
              </w:rPr>
              <w:t> </w:t>
            </w:r>
            <w:r w:rsidR="002030C2">
              <w:rPr>
                <w:rFonts w:ascii="Times New Roman" w:hAnsi="Times New Roman" w:cs="Times New Roman"/>
                <w:sz w:val="24"/>
                <w:szCs w:val="24"/>
              </w:rPr>
              <w:t>869</w:t>
            </w:r>
            <w:r w:rsidR="00AE2E70">
              <w:rPr>
                <w:rFonts w:ascii="Times New Roman" w:hAnsi="Times New Roman" w:cs="Times New Roman"/>
                <w:sz w:val="24"/>
                <w:szCs w:val="24"/>
              </w:rPr>
              <w:t>,</w:t>
            </w:r>
            <w:r w:rsidR="002030C2">
              <w:rPr>
                <w:rFonts w:ascii="Times New Roman" w:hAnsi="Times New Roman" w:cs="Times New Roman"/>
                <w:sz w:val="24"/>
                <w:szCs w:val="24"/>
              </w:rPr>
              <w:t>36</w:t>
            </w:r>
            <w:r w:rsidR="00197F37">
              <w:rPr>
                <w:rFonts w:ascii="Times New Roman" w:hAnsi="Times New Roman" w:cs="Times New Roman"/>
                <w:sz w:val="24"/>
                <w:szCs w:val="24"/>
              </w:rPr>
              <w:t xml:space="preserve"> </w:t>
            </w:r>
            <w:r w:rsidRPr="00E1565B">
              <w:rPr>
                <w:rFonts w:ascii="Times New Roman" w:hAnsi="Times New Roman" w:cs="Times New Roman"/>
                <w:sz w:val="24"/>
                <w:szCs w:val="24"/>
              </w:rPr>
              <w:t>руб., в т.ч. по годам:</w:t>
            </w:r>
          </w:p>
          <w:p w:rsidR="00587CFA" w:rsidRPr="00E1565B" w:rsidRDefault="00CE774E"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E50894"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E50894" w:rsidRPr="00E1565B">
              <w:rPr>
                <w:rFonts w:ascii="Times New Roman" w:hAnsi="Times New Roman" w:cs="Times New Roman"/>
                <w:sz w:val="24"/>
                <w:szCs w:val="24"/>
              </w:rPr>
              <w:t>28</w:t>
            </w:r>
            <w:r w:rsidR="00A6429D" w:rsidRPr="00E1565B">
              <w:rPr>
                <w:rFonts w:ascii="Times New Roman" w:hAnsi="Times New Roman" w:cs="Times New Roman"/>
                <w:sz w:val="24"/>
                <w:szCs w:val="24"/>
              </w:rPr>
              <w:t>2</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525</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94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E22106"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69095277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413C89"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2030C2">
              <w:rPr>
                <w:rFonts w:ascii="Times New Roman" w:hAnsi="Times New Roman" w:cs="Times New Roman"/>
                <w:sz w:val="24"/>
                <w:szCs w:val="24"/>
              </w:rPr>
              <w:t xml:space="preserve"> г. –100</w:t>
            </w:r>
            <w:r w:rsidR="0019207B">
              <w:rPr>
                <w:rFonts w:ascii="Times New Roman" w:hAnsi="Times New Roman" w:cs="Times New Roman"/>
                <w:sz w:val="24"/>
                <w:szCs w:val="24"/>
              </w:rPr>
              <w:t> </w:t>
            </w:r>
            <w:r w:rsidR="002030C2">
              <w:rPr>
                <w:rFonts w:ascii="Times New Roman" w:hAnsi="Times New Roman" w:cs="Times New Roman"/>
                <w:sz w:val="24"/>
                <w:szCs w:val="24"/>
              </w:rPr>
              <w:t>286</w:t>
            </w:r>
            <w:r w:rsidR="00AE2E70">
              <w:rPr>
                <w:rFonts w:ascii="Times New Roman" w:hAnsi="Times New Roman" w:cs="Times New Roman"/>
                <w:sz w:val="24"/>
                <w:szCs w:val="24"/>
              </w:rPr>
              <w:t> </w:t>
            </w:r>
            <w:r w:rsidR="002030C2">
              <w:rPr>
                <w:rFonts w:ascii="Times New Roman" w:hAnsi="Times New Roman" w:cs="Times New Roman"/>
                <w:sz w:val="24"/>
                <w:szCs w:val="24"/>
              </w:rPr>
              <w:t>390</w:t>
            </w:r>
            <w:r w:rsidR="00AE2E70">
              <w:rPr>
                <w:rFonts w:ascii="Times New Roman" w:hAnsi="Times New Roman" w:cs="Times New Roman"/>
                <w:sz w:val="24"/>
                <w:szCs w:val="24"/>
              </w:rPr>
              <w:t>,1</w:t>
            </w:r>
            <w:r w:rsidR="002030C2">
              <w:rPr>
                <w:rFonts w:ascii="Times New Roman" w:hAnsi="Times New Roman" w:cs="Times New Roman"/>
                <w:sz w:val="24"/>
                <w:szCs w:val="24"/>
              </w:rPr>
              <w:t>0</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1F4088" w:rsidRPr="00E1565B">
              <w:rPr>
                <w:rFonts w:ascii="Times New Roman" w:hAnsi="Times New Roman" w:cs="Times New Roman"/>
                <w:sz w:val="24"/>
                <w:szCs w:val="24"/>
              </w:rPr>
              <w:t>5</w:t>
            </w:r>
            <w:r w:rsidR="00504350" w:rsidRPr="00E1565B">
              <w:rPr>
                <w:rFonts w:ascii="Times New Roman" w:hAnsi="Times New Roman" w:cs="Times New Roman"/>
                <w:sz w:val="24"/>
                <w:szCs w:val="24"/>
              </w:rPr>
              <w:t>3</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804</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984</w:t>
            </w:r>
            <w:r w:rsidR="00015C30" w:rsidRPr="00E1565B">
              <w:rPr>
                <w:rFonts w:ascii="Times New Roman" w:hAnsi="Times New Roman" w:cs="Times New Roman"/>
                <w:sz w:val="24"/>
                <w:szCs w:val="24"/>
              </w:rPr>
              <w:t>,</w:t>
            </w:r>
            <w:r w:rsidR="00504350" w:rsidRPr="00E1565B">
              <w:rPr>
                <w:rFonts w:ascii="Times New Roman" w:hAnsi="Times New Roman" w:cs="Times New Roman"/>
                <w:sz w:val="24"/>
                <w:szCs w:val="24"/>
              </w:rPr>
              <w:t xml:space="preserve">19 </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504350" w:rsidRPr="00760CF7">
              <w:rPr>
                <w:rFonts w:ascii="Times New Roman" w:hAnsi="Times New Roman" w:cs="Times New Roman"/>
                <w:sz w:val="24"/>
                <w:szCs w:val="24"/>
              </w:rPr>
              <w:t>55</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779</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984</w:t>
            </w:r>
            <w:r w:rsidR="00015C30" w:rsidRPr="00760CF7">
              <w:rPr>
                <w:rFonts w:ascii="Times New Roman" w:hAnsi="Times New Roman" w:cs="Times New Roman"/>
                <w:sz w:val="24"/>
                <w:szCs w:val="24"/>
              </w:rPr>
              <w:t>,</w:t>
            </w:r>
            <w:r w:rsidR="00504350" w:rsidRPr="00760CF7">
              <w:rPr>
                <w:rFonts w:ascii="Times New Roman" w:hAnsi="Times New Roman" w:cs="Times New Roman"/>
                <w:sz w:val="24"/>
                <w:szCs w:val="24"/>
              </w:rPr>
              <w:t xml:space="preserve">19 </w:t>
            </w:r>
            <w:r w:rsidR="00587CFA" w:rsidRPr="00760CF7">
              <w:rPr>
                <w:rFonts w:ascii="Times New Roman" w:hAnsi="Times New Roman" w:cs="Times New Roman"/>
                <w:sz w:val="24"/>
                <w:szCs w:val="24"/>
              </w:rPr>
              <w:t>руб.</w:t>
            </w:r>
          </w:p>
          <w:p w:rsidR="00587CFA" w:rsidRPr="00760CF7" w:rsidRDefault="00587CFA" w:rsidP="00527FB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197F37">
              <w:rPr>
                <w:rFonts w:ascii="Times New Roman" w:hAnsi="Times New Roman" w:cs="Times New Roman"/>
                <w:sz w:val="24"/>
                <w:szCs w:val="24"/>
              </w:rPr>
              <w:t xml:space="preserve"> </w:t>
            </w:r>
            <w:r w:rsidR="00705A81" w:rsidRPr="00705A81">
              <w:rPr>
                <w:rFonts w:ascii="Times New Roman" w:hAnsi="Times New Roman" w:cs="Times New Roman"/>
                <w:sz w:val="24"/>
                <w:szCs w:val="24"/>
              </w:rPr>
              <w:t>3</w:t>
            </w:r>
            <w:r w:rsidR="008051B4">
              <w:rPr>
                <w:rFonts w:ascii="Times New Roman" w:hAnsi="Times New Roman" w:cs="Times New Roman"/>
                <w:sz w:val="24"/>
                <w:szCs w:val="24"/>
              </w:rPr>
              <w:t>60</w:t>
            </w:r>
            <w:r w:rsidR="00705A81" w:rsidRPr="00705A81">
              <w:rPr>
                <w:rFonts w:ascii="Times New Roman" w:hAnsi="Times New Roman" w:cs="Times New Roman"/>
                <w:sz w:val="24"/>
                <w:szCs w:val="24"/>
              </w:rPr>
              <w:t xml:space="preserve"> </w:t>
            </w:r>
            <w:r w:rsidR="008051B4">
              <w:rPr>
                <w:rFonts w:ascii="Times New Roman" w:hAnsi="Times New Roman" w:cs="Times New Roman"/>
                <w:sz w:val="24"/>
                <w:szCs w:val="24"/>
              </w:rPr>
              <w:t>532</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5</w:t>
            </w:r>
            <w:r w:rsidR="008051B4">
              <w:rPr>
                <w:rFonts w:ascii="Times New Roman" w:hAnsi="Times New Roman" w:cs="Times New Roman"/>
                <w:sz w:val="24"/>
                <w:szCs w:val="24"/>
              </w:rPr>
              <w:t>10</w:t>
            </w:r>
            <w:r w:rsidR="00705A81" w:rsidRPr="00705A81">
              <w:rPr>
                <w:rFonts w:ascii="Times New Roman" w:hAnsi="Times New Roman" w:cs="Times New Roman"/>
                <w:sz w:val="24"/>
                <w:szCs w:val="24"/>
              </w:rPr>
              <w:t>,</w:t>
            </w:r>
            <w:r w:rsidR="008051B4">
              <w:rPr>
                <w:rFonts w:ascii="Times New Roman" w:hAnsi="Times New Roman" w:cs="Times New Roman"/>
                <w:sz w:val="24"/>
                <w:szCs w:val="24"/>
              </w:rPr>
              <w:t>15</w:t>
            </w:r>
            <w:r w:rsidR="00197F37">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621</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BA3C72"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2024</w:t>
            </w:r>
            <w:r w:rsidR="007E1E60" w:rsidRPr="00760CF7">
              <w:rPr>
                <w:rFonts w:ascii="Times New Roman" w:hAnsi="Times New Roman" w:cs="Times New Roman"/>
                <w:sz w:val="24"/>
                <w:szCs w:val="24"/>
              </w:rPr>
              <w:t xml:space="preserve"> г. –</w:t>
            </w:r>
            <w:r w:rsidR="008051B4">
              <w:rPr>
                <w:rFonts w:ascii="Times New Roman" w:hAnsi="Times New Roman" w:cs="Times New Roman"/>
                <w:sz w:val="24"/>
                <w:szCs w:val="24"/>
              </w:rPr>
              <w:t>42</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714</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8</w:t>
            </w:r>
            <w:r w:rsidR="008051B4">
              <w:rPr>
                <w:rFonts w:ascii="Times New Roman" w:hAnsi="Times New Roman" w:cs="Times New Roman"/>
                <w:sz w:val="24"/>
                <w:szCs w:val="24"/>
              </w:rPr>
              <w:t>67</w:t>
            </w:r>
            <w:r w:rsidR="00705A81" w:rsidRPr="00705A81">
              <w:rPr>
                <w:rFonts w:ascii="Times New Roman" w:hAnsi="Times New Roman" w:cs="Times New Roman"/>
                <w:sz w:val="24"/>
                <w:szCs w:val="24"/>
              </w:rPr>
              <w:t>,</w:t>
            </w:r>
            <w:r w:rsidR="008051B4">
              <w:rPr>
                <w:rFonts w:ascii="Times New Roman" w:hAnsi="Times New Roman" w:cs="Times New Roman"/>
                <w:sz w:val="24"/>
                <w:szCs w:val="24"/>
              </w:rPr>
              <w:t>28</w:t>
            </w:r>
            <w:r w:rsidR="00EE085A">
              <w:rPr>
                <w:rFonts w:ascii="Times New Roman" w:hAnsi="Times New Roman" w:cs="Times New Roman"/>
                <w:sz w:val="24"/>
                <w:szCs w:val="24"/>
              </w:rPr>
              <w:t xml:space="preserve"> </w:t>
            </w:r>
            <w:r w:rsidR="007E1E60" w:rsidRPr="00760CF7">
              <w:rPr>
                <w:rFonts w:ascii="Times New Roman" w:hAnsi="Times New Roman" w:cs="Times New Roman"/>
                <w:sz w:val="24"/>
                <w:szCs w:val="24"/>
              </w:rPr>
              <w:t>руб</w:t>
            </w:r>
            <w:r w:rsidR="007E1E60" w:rsidRPr="00BA3C72">
              <w:rPr>
                <w:rFonts w:ascii="Times New Roman" w:hAnsi="Times New Roman" w:cs="Times New Roman"/>
                <w:sz w:val="24"/>
                <w:szCs w:val="24"/>
              </w:rPr>
              <w:t>.</w:t>
            </w:r>
          </w:p>
          <w:p w:rsidR="007E1E60" w:rsidRPr="00BA3C72" w:rsidRDefault="003417C6" w:rsidP="00AB7AC0">
            <w:pPr>
              <w:pStyle w:val="aff4"/>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504350">
              <w:rPr>
                <w:rFonts w:ascii="Times New Roman" w:hAnsi="Times New Roman" w:cs="Times New Roman"/>
                <w:sz w:val="24"/>
                <w:szCs w:val="24"/>
              </w:rPr>
              <w:t>18</w:t>
            </w:r>
            <w:r w:rsidR="005D7E09">
              <w:rPr>
                <w:rFonts w:ascii="Times New Roman" w:hAnsi="Times New Roman" w:cs="Times New Roman"/>
                <w:sz w:val="24"/>
                <w:szCs w:val="24"/>
              </w:rPr>
              <w:t> </w:t>
            </w:r>
            <w:r w:rsidR="00504350">
              <w:rPr>
                <w:rFonts w:ascii="Times New Roman" w:hAnsi="Times New Roman" w:cs="Times New Roman"/>
                <w:sz w:val="24"/>
                <w:szCs w:val="24"/>
              </w:rPr>
              <w:t>016</w:t>
            </w:r>
            <w:r>
              <w:rPr>
                <w:rFonts w:ascii="Times New Roman" w:hAnsi="Times New Roman" w:cs="Times New Roman"/>
                <w:sz w:val="24"/>
                <w:szCs w:val="24"/>
              </w:rPr>
              <w:t> </w:t>
            </w:r>
            <w:r w:rsidR="00504350">
              <w:rPr>
                <w:rFonts w:ascii="Times New Roman" w:hAnsi="Times New Roman" w:cs="Times New Roman"/>
                <w:sz w:val="24"/>
                <w:szCs w:val="24"/>
              </w:rPr>
              <w:t>058</w:t>
            </w:r>
            <w:r>
              <w:rPr>
                <w:rFonts w:ascii="Times New Roman" w:hAnsi="Times New Roman" w:cs="Times New Roman"/>
                <w:sz w:val="24"/>
                <w:szCs w:val="24"/>
              </w:rPr>
              <w:t>,</w:t>
            </w:r>
            <w:r w:rsidR="00504350">
              <w:rPr>
                <w:rFonts w:ascii="Times New Roman" w:hAnsi="Times New Roman" w:cs="Times New Roman"/>
                <w:sz w:val="24"/>
                <w:szCs w:val="24"/>
              </w:rPr>
              <w:t xml:space="preserve">70 </w:t>
            </w:r>
            <w:r w:rsidR="007E1E60" w:rsidRPr="00BA3C72">
              <w:rPr>
                <w:rFonts w:ascii="Times New Roman" w:hAnsi="Times New Roman" w:cs="Times New Roman"/>
                <w:sz w:val="24"/>
                <w:szCs w:val="24"/>
              </w:rPr>
              <w:t>руб.</w:t>
            </w:r>
          </w:p>
          <w:p w:rsidR="00827246" w:rsidRPr="003417C6" w:rsidRDefault="003417C6"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893686">
              <w:rPr>
                <w:rFonts w:ascii="Times New Roman" w:hAnsi="Times New Roman" w:cs="Times New Roman"/>
                <w:sz w:val="24"/>
                <w:szCs w:val="24"/>
              </w:rPr>
              <w:t>071</w:t>
            </w:r>
            <w:r>
              <w:rPr>
                <w:rFonts w:ascii="Times New Roman" w:hAnsi="Times New Roman" w:cs="Times New Roman"/>
                <w:sz w:val="24"/>
                <w:szCs w:val="24"/>
              </w:rPr>
              <w:t> </w:t>
            </w:r>
            <w:r w:rsidR="00893686">
              <w:rPr>
                <w:rFonts w:ascii="Times New Roman" w:hAnsi="Times New Roman" w:cs="Times New Roman"/>
                <w:sz w:val="24"/>
                <w:szCs w:val="24"/>
              </w:rPr>
              <w:t>424</w:t>
            </w:r>
            <w:r>
              <w:rPr>
                <w:rFonts w:ascii="Times New Roman" w:hAnsi="Times New Roman" w:cs="Times New Roman"/>
                <w:sz w:val="24"/>
                <w:szCs w:val="24"/>
              </w:rPr>
              <w:t>,</w:t>
            </w:r>
            <w:r w:rsidR="00893686">
              <w:rPr>
                <w:rFonts w:ascii="Times New Roman" w:hAnsi="Times New Roman" w:cs="Times New Roman"/>
                <w:sz w:val="24"/>
                <w:szCs w:val="24"/>
              </w:rPr>
              <w:t>77</w:t>
            </w:r>
            <w:r w:rsidR="00EE085A">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4B4659" w:rsidRPr="00BA3C72" w:rsidRDefault="008B1358"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9E717C"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10364D" w:rsidRPr="003417C6" w:rsidRDefault="008B1358" w:rsidP="003417C6">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tc>
      </w:tr>
      <w:tr w:rsidR="0080679C" w:rsidRPr="00FA0FD5" w:rsidTr="00705A81">
        <w:tc>
          <w:tcPr>
            <w:tcW w:w="2268"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lastRenderedPageBreak/>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муниципальной </w:t>
            </w:r>
            <w:r w:rsidRPr="005E46D2">
              <w:rPr>
                <w:rFonts w:ascii="Times New Roman" w:hAnsi="Times New Roman" w:cs="Times New Roman"/>
                <w:sz w:val="24"/>
                <w:szCs w:val="24"/>
              </w:rPr>
              <w:t>программы</w:t>
            </w:r>
          </w:p>
        </w:tc>
        <w:tc>
          <w:tcPr>
            <w:tcW w:w="7054"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беспечение эффективного осуществления своих полномочий Администрации 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хват регулярным транспортным сообщением сельских населенных пунктов, проведение капитального ремонта и 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связи в населенных пунктах Знаменского муниципального района </w:t>
            </w:r>
            <w:r w:rsidRPr="00EA2944">
              <w:rPr>
                <w:rFonts w:ascii="Times New Roman" w:hAnsi="Times New Roman" w:cs="Times New Roman"/>
                <w:sz w:val="23"/>
                <w:szCs w:val="23"/>
              </w:rPr>
              <w:lastRenderedPageBreak/>
              <w:t>Омской области</w:t>
            </w:r>
          </w:p>
        </w:tc>
      </w:tr>
    </w:tbl>
    <w:p w:rsidR="00E275BC" w:rsidRDefault="00E275BC" w:rsidP="002819CC">
      <w:pPr>
        <w:ind w:firstLine="0"/>
      </w:pPr>
    </w:p>
    <w:p w:rsidR="00E275BC" w:rsidRPr="009B00DD" w:rsidRDefault="001302B1" w:rsidP="001302B1">
      <w:pPr>
        <w:pStyle w:val="aff4"/>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4"/>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w:t>
      </w:r>
      <w:r w:rsidR="00C41E2D">
        <w:rPr>
          <w:rFonts w:ascii="Times New Roman" w:hAnsi="Times New Roman" w:cs="Times New Roman"/>
          <w:sz w:val="24"/>
          <w:szCs w:val="24"/>
        </w:rPr>
        <w:t xml:space="preserve"> </w:t>
      </w:r>
      <w:r w:rsidR="00BA42EF" w:rsidRPr="009B00DD">
        <w:rPr>
          <w:rFonts w:ascii="Times New Roman" w:hAnsi="Times New Roman" w:cs="Times New Roman"/>
          <w:sz w:val="24"/>
          <w:szCs w:val="24"/>
        </w:rPr>
        <w:t>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000D3CE0">
        <w:rPr>
          <w:rFonts w:ascii="Times New Roman" w:hAnsi="Times New Roman" w:cs="Times New Roman"/>
          <w:sz w:val="24"/>
          <w:szCs w:val="24"/>
        </w:rPr>
        <w:t xml:space="preserve"> </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w:t>
      </w:r>
      <w:r w:rsidR="000D3CE0">
        <w:rPr>
          <w:rFonts w:ascii="Times New Roman" w:hAnsi="Times New Roman" w:cs="Times New Roman"/>
          <w:color w:val="000000"/>
          <w:sz w:val="24"/>
          <w:szCs w:val="24"/>
        </w:rPr>
        <w:t xml:space="preserve"> </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C41E2D">
        <w:rPr>
          <w:rFonts w:ascii="Times New Roman" w:hAnsi="Times New Roman" w:cs="Times New Roman"/>
          <w:color w:val="000000"/>
          <w:sz w:val="24"/>
          <w:szCs w:val="24"/>
        </w:rPr>
        <w:t xml:space="preserve"> </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C41E2D">
        <w:rPr>
          <w:rFonts w:ascii="Times New Roman" w:hAnsi="Times New Roman" w:cs="Times New Roman"/>
          <w:color w:val="000000"/>
          <w:sz w:val="24"/>
          <w:szCs w:val="24"/>
        </w:rPr>
        <w:t xml:space="preserve"> </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63529F" w:rsidRPr="009B00DD">
        <w:rPr>
          <w:rFonts w:ascii="Times New Roman" w:hAnsi="Times New Roman" w:cs="Times New Roman"/>
          <w:color w:val="000000"/>
          <w:sz w:val="24"/>
          <w:szCs w:val="24"/>
        </w:rPr>
        <w:t>ых магазина «Большая перемена»,</w:t>
      </w:r>
      <w:r w:rsidRPr="009B00DD">
        <w:rPr>
          <w:rFonts w:ascii="Times New Roman" w:hAnsi="Times New Roman" w:cs="Times New Roman"/>
          <w:color w:val="000000"/>
          <w:sz w:val="24"/>
          <w:szCs w:val="24"/>
        </w:rPr>
        <w:t xml:space="preserve"> магазин «Низкоцен»</w:t>
      </w:r>
      <w:r w:rsidR="00C80F31" w:rsidRPr="009B00DD">
        <w:rPr>
          <w:rFonts w:ascii="Times New Roman" w:hAnsi="Times New Roman" w:cs="Times New Roman"/>
          <w:color w:val="000000"/>
          <w:sz w:val="24"/>
          <w:szCs w:val="24"/>
        </w:rPr>
        <w:t>, «Магнит», «Красное</w:t>
      </w:r>
      <w:r w:rsidR="0079488A" w:rsidRPr="009B00DD">
        <w:rPr>
          <w:rFonts w:ascii="Times New Roman" w:hAnsi="Times New Roman" w:cs="Times New Roman"/>
          <w:color w:val="000000"/>
          <w:sz w:val="24"/>
          <w:szCs w:val="24"/>
        </w:rPr>
        <w:t xml:space="preserve"> Белое</w:t>
      </w:r>
      <w:r w:rsidR="00C80F31"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lastRenderedPageBreak/>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Основной задачей государственной политики в жилищной сфере является наращивание объемов строительства жилья и увеличение его 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удовлетворительными.</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 xml:space="preserve">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w:t>
      </w:r>
      <w:r w:rsidRPr="009B00DD">
        <w:rPr>
          <w:rFonts w:ascii="Times New Roman" w:hAnsi="Times New Roman" w:cs="Times New Roman"/>
          <w:spacing w:val="2"/>
          <w:sz w:val="24"/>
          <w:szCs w:val="24"/>
          <w:shd w:val="clear" w:color="auto" w:fill="FFFFFF"/>
        </w:rPr>
        <w:lastRenderedPageBreak/>
        <w:t>эксплуатацию жилых домов.</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w:t>
      </w:r>
      <w:r w:rsidRPr="009B00DD">
        <w:rPr>
          <w:rFonts w:ascii="Times New Roman" w:hAnsi="Times New Roman" w:cs="Times New Roman"/>
          <w:sz w:val="24"/>
          <w:szCs w:val="24"/>
        </w:rPr>
        <w:lastRenderedPageBreak/>
        <w:t>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Учитывая достигнутые положительные результаты в сфере реализации 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обеспечение круглогодичного,</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 xml:space="preserve">автомобильных дорог местного значения на территории муниципального района составляет 105,88 из них с твердым покрытием – 59,73 км, в том числе в собственности </w:t>
      </w:r>
      <w:r w:rsidRPr="009B00DD">
        <w:rPr>
          <w:rFonts w:ascii="Times New Roman" w:hAnsi="Times New Roman" w:cs="Times New Roman"/>
          <w:sz w:val="24"/>
          <w:szCs w:val="24"/>
        </w:rPr>
        <w:lastRenderedPageBreak/>
        <w:t>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По состоянию на 1 января 2019 года в органах местного самоуправления 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w:t>
      </w:r>
      <w:r w:rsidRPr="009B00DD">
        <w:rPr>
          <w:rFonts w:ascii="Times New Roman" w:hAnsi="Times New Roman" w:cs="Times New Roman"/>
          <w:sz w:val="24"/>
          <w:szCs w:val="24"/>
        </w:rPr>
        <w:lastRenderedPageBreak/>
        <w:t>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0D3CE0">
        <w:rPr>
          <w:sz w:val="24"/>
          <w:szCs w:val="24"/>
        </w:rPr>
        <w:t xml:space="preserve"> </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777BF9" w:rsidP="00DB07BC">
      <w:pPr>
        <w:pStyle w:val="25"/>
        <w:shd w:val="clear" w:color="auto" w:fill="auto"/>
        <w:tabs>
          <w:tab w:val="left" w:pos="889"/>
        </w:tabs>
        <w:spacing w:line="240" w:lineRule="auto"/>
        <w:ind w:right="20" w:firstLine="720"/>
        <w:jc w:val="both"/>
        <w:rPr>
          <w:sz w:val="24"/>
          <w:szCs w:val="24"/>
        </w:rPr>
      </w:pP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w:t>
      </w:r>
      <w:r w:rsidRPr="009B00DD">
        <w:rPr>
          <w:rFonts w:ascii="Times New Roman" w:hAnsi="Times New Roman" w:cs="Times New Roman"/>
          <w:sz w:val="24"/>
          <w:szCs w:val="24"/>
        </w:rPr>
        <w:lastRenderedPageBreak/>
        <w:t xml:space="preserve">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8"/>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8"/>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8"/>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8"/>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0D3CE0">
        <w:rPr>
          <w:rFonts w:ascii="Times New Roman" w:hAnsi="Times New Roman" w:cs="Times New Roman"/>
          <w:color w:val="000000"/>
          <w:sz w:val="24"/>
          <w:szCs w:val="24"/>
        </w:rPr>
        <w:t xml:space="preserve"> </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 xml:space="preserve">Повышение уровня безопасности, укрепление законности правопорядка и </w:t>
      </w:r>
      <w:r w:rsidR="009B7679" w:rsidRPr="009B7679">
        <w:rPr>
          <w:rFonts w:ascii="Times New Roman" w:hAnsi="Times New Roman" w:cs="Times New Roman"/>
          <w:sz w:val="24"/>
          <w:szCs w:val="24"/>
        </w:rPr>
        <w:lastRenderedPageBreak/>
        <w:t>профилактика преступности среди населения.</w:t>
      </w:r>
    </w:p>
    <w:p w:rsidR="0028746E" w:rsidRPr="009B00DD" w:rsidRDefault="0028746E" w:rsidP="005215DC">
      <w:pPr>
        <w:pStyle w:val="aff4"/>
        <w:ind w:left="0" w:firstLine="540"/>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муниципальными финансами и развитие межбюджетных отношений.</w:t>
      </w:r>
    </w:p>
    <w:p w:rsidR="0028746E" w:rsidRDefault="0028746E" w:rsidP="005215DC">
      <w:pPr>
        <w:pStyle w:val="aff4"/>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4"/>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C41E2D">
        <w:rPr>
          <w:rFonts w:ascii="Times New Roman" w:hAnsi="Times New Roman" w:cs="Times New Roman"/>
          <w:sz w:val="24"/>
          <w:szCs w:val="24"/>
        </w:rPr>
        <w:t xml:space="preserve"> </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4"/>
        <w:ind w:left="1080" w:firstLine="0"/>
        <w:outlineLvl w:val="1"/>
        <w:rPr>
          <w:rFonts w:ascii="Times New Roman" w:hAnsi="Times New Roman" w:cs="Times New Roman"/>
          <w:b/>
          <w:sz w:val="24"/>
          <w:szCs w:val="24"/>
        </w:rPr>
      </w:pPr>
    </w:p>
    <w:p w:rsidR="00F870AB" w:rsidRPr="009B00DD" w:rsidRDefault="00D753D5" w:rsidP="00A6590B">
      <w:pPr>
        <w:pStyle w:val="aff4"/>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E76BB9"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объектов</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1"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1"/>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-202</w:t>
      </w:r>
      <w:r w:rsidR="00AF1D54"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0D3CE0">
        <w:rPr>
          <w:rFonts w:ascii="Times New Roman" w:hAnsi="Times New Roman" w:cs="Times New Roman"/>
          <w:color w:val="000000"/>
          <w:sz w:val="24"/>
          <w:szCs w:val="24"/>
        </w:rPr>
        <w:t xml:space="preserve"> </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w:t>
      </w:r>
      <w:r w:rsidR="000D3CE0">
        <w:rPr>
          <w:rFonts w:ascii="Times New Roman" w:hAnsi="Times New Roman" w:cs="Times New Roman"/>
          <w:color w:val="000000"/>
          <w:sz w:val="24"/>
          <w:szCs w:val="24"/>
        </w:rPr>
        <w:t xml:space="preserve"> </w:t>
      </w:r>
      <w:r w:rsidR="00BF0B1F" w:rsidRPr="009B00DD">
        <w:rPr>
          <w:rFonts w:ascii="Times New Roman" w:hAnsi="Times New Roman" w:cs="Times New Roman"/>
          <w:color w:val="000000"/>
          <w:sz w:val="24"/>
          <w:szCs w:val="24"/>
        </w:rPr>
        <w:t>муниципальной программы</w:t>
      </w:r>
    </w:p>
    <w:p w:rsidR="00BF0B1F" w:rsidRPr="009B00DD" w:rsidRDefault="00BF0B1F" w:rsidP="00BF0B1F">
      <w:pPr>
        <w:pStyle w:val="aff4"/>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4"/>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программы могут корректироваться с учетом доходов местного бюджета на соответствующий финансовый год и на плановый период.</w:t>
      </w:r>
    </w:p>
    <w:p w:rsidR="005B473B" w:rsidRPr="00E1565B" w:rsidRDefault="0019207B" w:rsidP="005B473B">
      <w:pPr>
        <w:pStyle w:val="aff4"/>
        <w:ind w:left="34" w:firstLine="0"/>
        <w:rPr>
          <w:rFonts w:ascii="Times New Roman" w:hAnsi="Times New Roman" w:cs="Times New Roman"/>
          <w:sz w:val="24"/>
          <w:szCs w:val="24"/>
        </w:rPr>
      </w:pPr>
      <w:r w:rsidRPr="0019207B">
        <w:rPr>
          <w:rFonts w:ascii="Times New Roman" w:hAnsi="Times New Roman" w:cs="Times New Roman"/>
          <w:sz w:val="24"/>
          <w:szCs w:val="24"/>
        </w:rPr>
        <w:t xml:space="preserve">Всего по программе: </w:t>
      </w:r>
      <w:r w:rsidR="005B473B">
        <w:rPr>
          <w:rFonts w:ascii="Times New Roman" w:hAnsi="Times New Roman" w:cs="Times New Roman"/>
          <w:sz w:val="24"/>
          <w:szCs w:val="24"/>
        </w:rPr>
        <w:t xml:space="preserve">827 442 379,51 </w:t>
      </w:r>
      <w:r w:rsidR="005B473B" w:rsidRPr="00E1565B">
        <w:rPr>
          <w:rFonts w:ascii="Times New Roman" w:hAnsi="Times New Roman" w:cs="Times New Roman"/>
          <w:sz w:val="24"/>
          <w:szCs w:val="24"/>
        </w:rPr>
        <w:t>рублей</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124 294 193,32</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125 903 610,38</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122 141 909,56 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182 390 513,60</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 xml:space="preserve">2024 г. – </w:t>
      </w:r>
      <w:r>
        <w:rPr>
          <w:rFonts w:ascii="Times New Roman" w:hAnsi="Times New Roman" w:cs="Times New Roman"/>
          <w:sz w:val="24"/>
          <w:szCs w:val="24"/>
        </w:rPr>
        <w:t xml:space="preserve">143 001 257,38 </w:t>
      </w:r>
      <w:r w:rsidRPr="00E1565B">
        <w:rPr>
          <w:rFonts w:ascii="Times New Roman" w:hAnsi="Times New Roman" w:cs="Times New Roman"/>
          <w:sz w:val="24"/>
          <w:szCs w:val="24"/>
        </w:rPr>
        <w:t>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 г. – 71 821 042,89 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 г. –  73 851 408,96 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местного бюджета,  всего: 4</w:t>
      </w:r>
      <w:r>
        <w:rPr>
          <w:rFonts w:ascii="Times New Roman" w:hAnsi="Times New Roman" w:cs="Times New Roman"/>
          <w:sz w:val="24"/>
          <w:szCs w:val="24"/>
        </w:rPr>
        <w:t xml:space="preserve">66 909 869,36 </w:t>
      </w:r>
      <w:r w:rsidRPr="00E1565B">
        <w:rPr>
          <w:rFonts w:ascii="Times New Roman" w:hAnsi="Times New Roman" w:cs="Times New Roman"/>
          <w:sz w:val="24"/>
          <w:szCs w:val="24"/>
        </w:rPr>
        <w:t>руб., в т.ч. по годам:</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54 025 149,14</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63 282 525,94</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69095277,05</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86 582 115,33</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B473B" w:rsidRPr="00E1565B"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Pr>
          <w:rFonts w:ascii="Times New Roman" w:hAnsi="Times New Roman" w:cs="Times New Roman"/>
          <w:sz w:val="24"/>
          <w:szCs w:val="24"/>
        </w:rPr>
        <w:t xml:space="preserve"> г. –100 286 390,10 </w:t>
      </w:r>
      <w:r w:rsidRPr="00E1565B">
        <w:rPr>
          <w:rFonts w:ascii="Times New Roman" w:hAnsi="Times New Roman" w:cs="Times New Roman"/>
          <w:sz w:val="24"/>
          <w:szCs w:val="24"/>
        </w:rPr>
        <w:t>руб.</w:t>
      </w:r>
    </w:p>
    <w:p w:rsidR="005B473B" w:rsidRPr="00760CF7" w:rsidRDefault="005B473B" w:rsidP="005B473B">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 г. – 53 804 984,19 руб.</w:t>
      </w:r>
    </w:p>
    <w:p w:rsidR="005B473B" w:rsidRPr="00760CF7" w:rsidRDefault="005B473B" w:rsidP="005B473B">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 г. – 55 779 984,19 руб.</w:t>
      </w:r>
    </w:p>
    <w:p w:rsidR="005B473B" w:rsidRPr="00760CF7" w:rsidRDefault="005B473B" w:rsidP="005B473B">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 бюджета, всего:</w:t>
      </w:r>
      <w:r>
        <w:rPr>
          <w:rFonts w:ascii="Times New Roman" w:hAnsi="Times New Roman" w:cs="Times New Roman"/>
          <w:sz w:val="24"/>
          <w:szCs w:val="24"/>
        </w:rPr>
        <w:t xml:space="preserve"> </w:t>
      </w:r>
      <w:r w:rsidRPr="00705A81">
        <w:rPr>
          <w:rFonts w:ascii="Times New Roman" w:hAnsi="Times New Roman" w:cs="Times New Roman"/>
          <w:sz w:val="24"/>
          <w:szCs w:val="24"/>
        </w:rPr>
        <w:t>3</w:t>
      </w:r>
      <w:r>
        <w:rPr>
          <w:rFonts w:ascii="Times New Roman" w:hAnsi="Times New Roman" w:cs="Times New Roman"/>
          <w:sz w:val="24"/>
          <w:szCs w:val="24"/>
        </w:rPr>
        <w:t>60</w:t>
      </w:r>
      <w:r w:rsidRPr="00705A81">
        <w:rPr>
          <w:rFonts w:ascii="Times New Roman" w:hAnsi="Times New Roman" w:cs="Times New Roman"/>
          <w:sz w:val="24"/>
          <w:szCs w:val="24"/>
        </w:rPr>
        <w:t xml:space="preserve"> </w:t>
      </w:r>
      <w:r>
        <w:rPr>
          <w:rFonts w:ascii="Times New Roman" w:hAnsi="Times New Roman" w:cs="Times New Roman"/>
          <w:sz w:val="24"/>
          <w:szCs w:val="24"/>
        </w:rPr>
        <w:t>532</w:t>
      </w:r>
      <w:r w:rsidRPr="00705A81">
        <w:rPr>
          <w:rFonts w:ascii="Times New Roman" w:hAnsi="Times New Roman" w:cs="Times New Roman"/>
          <w:sz w:val="24"/>
          <w:szCs w:val="24"/>
        </w:rPr>
        <w:t xml:space="preserve"> </w:t>
      </w:r>
      <w:r>
        <w:rPr>
          <w:rFonts w:ascii="Times New Roman" w:hAnsi="Times New Roman" w:cs="Times New Roman"/>
          <w:sz w:val="24"/>
          <w:szCs w:val="24"/>
        </w:rPr>
        <w:t>510</w:t>
      </w:r>
      <w:r w:rsidRPr="00705A81">
        <w:rPr>
          <w:rFonts w:ascii="Times New Roman" w:hAnsi="Times New Roman" w:cs="Times New Roman"/>
          <w:sz w:val="24"/>
          <w:szCs w:val="24"/>
        </w:rPr>
        <w:t>,</w:t>
      </w:r>
      <w:r>
        <w:rPr>
          <w:rFonts w:ascii="Times New Roman" w:hAnsi="Times New Roman" w:cs="Times New Roman"/>
          <w:sz w:val="24"/>
          <w:szCs w:val="24"/>
        </w:rPr>
        <w:t xml:space="preserve">15 </w:t>
      </w:r>
      <w:r w:rsidRPr="00760CF7">
        <w:rPr>
          <w:rFonts w:ascii="Times New Roman" w:hAnsi="Times New Roman" w:cs="Times New Roman"/>
          <w:sz w:val="24"/>
          <w:szCs w:val="24"/>
        </w:rPr>
        <w:t>руб., в т.ч. по годам:</w:t>
      </w:r>
    </w:p>
    <w:p w:rsidR="005B473B" w:rsidRPr="00760CF7" w:rsidRDefault="005B473B" w:rsidP="005B473B">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2020 г. –70 269 044,18</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B473B" w:rsidRPr="00760CF7" w:rsidRDefault="005B473B" w:rsidP="005B473B">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 г. –62 621 084,44</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B473B" w:rsidRPr="00760CF7" w:rsidRDefault="005B473B" w:rsidP="005B473B">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 г. –53 046 632,51</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B473B" w:rsidRPr="00760CF7" w:rsidRDefault="005B473B" w:rsidP="005B473B">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 г. –95 808 398,27</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2024 г. –</w:t>
      </w:r>
      <w:r>
        <w:rPr>
          <w:rFonts w:ascii="Times New Roman" w:hAnsi="Times New Roman" w:cs="Times New Roman"/>
          <w:sz w:val="24"/>
          <w:szCs w:val="24"/>
        </w:rPr>
        <w:t>42</w:t>
      </w:r>
      <w:r w:rsidRPr="00705A81">
        <w:rPr>
          <w:rFonts w:ascii="Times New Roman" w:hAnsi="Times New Roman" w:cs="Times New Roman"/>
          <w:sz w:val="24"/>
          <w:szCs w:val="24"/>
        </w:rPr>
        <w:t xml:space="preserve"> </w:t>
      </w:r>
      <w:r>
        <w:rPr>
          <w:rFonts w:ascii="Times New Roman" w:hAnsi="Times New Roman" w:cs="Times New Roman"/>
          <w:sz w:val="24"/>
          <w:szCs w:val="24"/>
        </w:rPr>
        <w:t>714</w:t>
      </w:r>
      <w:r w:rsidRPr="00705A81">
        <w:rPr>
          <w:rFonts w:ascii="Times New Roman" w:hAnsi="Times New Roman" w:cs="Times New Roman"/>
          <w:sz w:val="24"/>
          <w:szCs w:val="24"/>
        </w:rPr>
        <w:t xml:space="preserve"> </w:t>
      </w:r>
      <w:r>
        <w:rPr>
          <w:rFonts w:ascii="Times New Roman" w:hAnsi="Times New Roman" w:cs="Times New Roman"/>
          <w:sz w:val="24"/>
          <w:szCs w:val="24"/>
        </w:rPr>
        <w:t>867</w:t>
      </w:r>
      <w:r w:rsidRPr="00705A81">
        <w:rPr>
          <w:rFonts w:ascii="Times New Roman" w:hAnsi="Times New Roman" w:cs="Times New Roman"/>
          <w:sz w:val="24"/>
          <w:szCs w:val="24"/>
        </w:rPr>
        <w:t>,</w:t>
      </w:r>
      <w:r>
        <w:rPr>
          <w:rFonts w:ascii="Times New Roman" w:hAnsi="Times New Roman" w:cs="Times New Roman"/>
          <w:sz w:val="24"/>
          <w:szCs w:val="24"/>
        </w:rPr>
        <w:t xml:space="preserve">28 </w:t>
      </w:r>
      <w:r w:rsidRPr="00760CF7">
        <w:rPr>
          <w:rFonts w:ascii="Times New Roman" w:hAnsi="Times New Roman" w:cs="Times New Roman"/>
          <w:sz w:val="24"/>
          <w:szCs w:val="24"/>
        </w:rPr>
        <w:t>руб</w:t>
      </w:r>
      <w:r w:rsidRPr="00BA3C72">
        <w:rPr>
          <w:rFonts w:ascii="Times New Roman" w:hAnsi="Times New Roman" w:cs="Times New Roman"/>
          <w:sz w:val="24"/>
          <w:szCs w:val="24"/>
        </w:rPr>
        <w:t>.</w:t>
      </w:r>
    </w:p>
    <w:p w:rsidR="005B473B" w:rsidRPr="00BA3C72" w:rsidRDefault="005B473B" w:rsidP="005B473B">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2025 г. –18 016 058,70 </w:t>
      </w:r>
      <w:r w:rsidRPr="00BA3C72">
        <w:rPr>
          <w:rFonts w:ascii="Times New Roman" w:hAnsi="Times New Roman" w:cs="Times New Roman"/>
          <w:sz w:val="24"/>
          <w:szCs w:val="24"/>
        </w:rPr>
        <w:t>руб.</w:t>
      </w:r>
    </w:p>
    <w:p w:rsidR="005B473B" w:rsidRPr="003417C6" w:rsidRDefault="005B473B" w:rsidP="005B473B">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2026 г. –18 071 424,77 </w:t>
      </w:r>
      <w:r w:rsidRPr="00BA3C72">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22</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 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0FBD"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E21347" w:rsidRPr="009B00DD" w:rsidRDefault="00E21347" w:rsidP="00A7594E">
      <w:pPr>
        <w:pStyle w:val="aff4"/>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4D66E3">
        <w:rPr>
          <w:rFonts w:ascii="Times New Roman" w:hAnsi="Times New Roman" w:cs="Times New Roman"/>
          <w:sz w:val="24"/>
          <w:szCs w:val="24"/>
        </w:rPr>
        <w:t xml:space="preserve"> </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Для единого подхода к выполнению всего комплекса мероприятий программы, </w:t>
      </w:r>
      <w:r w:rsidRPr="009B00DD">
        <w:rPr>
          <w:rFonts w:ascii="Times New Roman" w:hAnsi="Times New Roman" w:cs="Times New Roman"/>
          <w:sz w:val="24"/>
          <w:szCs w:val="24"/>
        </w:rPr>
        <w:lastRenderedPageBreak/>
        <w:t>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в том числе с учетом результатов оценки 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4"/>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4"/>
        <w:ind w:left="1440" w:firstLine="0"/>
        <w:rPr>
          <w:rFonts w:ascii="Times New Roman" w:hAnsi="Times New Roman" w:cs="Times New Roman"/>
          <w:sz w:val="24"/>
          <w:szCs w:val="24"/>
        </w:rPr>
      </w:pP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w:t>
      </w:r>
      <w:r w:rsidR="004D66E3">
        <w:rPr>
          <w:rFonts w:ascii="Times New Roman" w:hAnsi="Times New Roman" w:cs="Times New Roman"/>
          <w:sz w:val="24"/>
          <w:szCs w:val="24"/>
        </w:rPr>
        <w:t xml:space="preserve"> </w:t>
      </w:r>
      <w:r w:rsidR="00CE7B8C" w:rsidRPr="009B00DD">
        <w:rPr>
          <w:rFonts w:ascii="Times New Roman" w:hAnsi="Times New Roman" w:cs="Times New Roman"/>
          <w:sz w:val="24"/>
          <w:szCs w:val="24"/>
        </w:rPr>
        <w:t>транспорта</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Знаменского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муниципального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района</w:t>
      </w:r>
      <w:r w:rsidR="004D66E3">
        <w:rPr>
          <w:rFonts w:ascii="Times New Roman" w:hAnsi="Times New Roman" w:cs="Times New Roman"/>
          <w:sz w:val="24"/>
          <w:szCs w:val="24"/>
        </w:rPr>
        <w:t xml:space="preserve">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4"/>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2063B8" w:rsidRPr="00705A81" w:rsidRDefault="0089428C" w:rsidP="005C531B">
      <w:pPr>
        <w:pStyle w:val="aff4"/>
        <w:numPr>
          <w:ilvl w:val="0"/>
          <w:numId w:val="9"/>
        </w:numPr>
        <w:tabs>
          <w:tab w:val="left" w:pos="993"/>
        </w:tabs>
        <w:ind w:left="0" w:firstLine="0"/>
        <w:rPr>
          <w:rFonts w:ascii="Times New Roman" w:hAnsi="Times New Roman" w:cs="Times New Roman"/>
          <w:sz w:val="24"/>
          <w:szCs w:val="24"/>
        </w:rPr>
      </w:pPr>
      <w:r w:rsidRPr="00705A81">
        <w:rPr>
          <w:rFonts w:ascii="Times New Roman" w:hAnsi="Times New Roman" w:cs="Times New Roman"/>
          <w:sz w:val="24"/>
          <w:szCs w:val="24"/>
        </w:rPr>
        <w:t xml:space="preserve">Информационное общество Знаменского муниципального района Омской </w:t>
      </w:r>
      <w:r w:rsidRPr="00705A81">
        <w:rPr>
          <w:rFonts w:ascii="Times New Roman" w:hAnsi="Times New Roman" w:cs="Times New Roman"/>
          <w:sz w:val="24"/>
          <w:szCs w:val="24"/>
        </w:rPr>
        <w:lastRenderedPageBreak/>
        <w:t>области</w:t>
      </w:r>
      <w:r w:rsidR="00E319F5">
        <w:rPr>
          <w:rFonts w:ascii="Times New Roman" w:hAnsi="Times New Roman" w:cs="Times New Roman"/>
          <w:sz w:val="24"/>
          <w:szCs w:val="24"/>
        </w:rPr>
        <w:t xml:space="preserve"> </w:t>
      </w:r>
      <w:r w:rsidRPr="00705A81">
        <w:rPr>
          <w:rFonts w:ascii="Times New Roman" w:hAnsi="Times New Roman" w:cs="Times New Roman"/>
          <w:sz w:val="24"/>
          <w:szCs w:val="24"/>
        </w:rPr>
        <w:t>(Приложение № 12).</w:t>
      </w:r>
    </w:p>
    <w:sectPr w:rsidR="002063B8" w:rsidRPr="00705A81"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4C2" w:rsidRDefault="001D24C2" w:rsidP="00500CB0">
      <w:r>
        <w:separator/>
      </w:r>
    </w:p>
  </w:endnote>
  <w:endnote w:type="continuationSeparator" w:id="1">
    <w:p w:rsidR="001D24C2" w:rsidRDefault="001D24C2"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4C2" w:rsidRDefault="001D24C2" w:rsidP="00500CB0">
      <w:r>
        <w:separator/>
      </w:r>
    </w:p>
  </w:footnote>
  <w:footnote w:type="continuationSeparator" w:id="1">
    <w:p w:rsidR="001D24C2" w:rsidRDefault="001D24C2"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5B66A3" w:rsidP="0088257A">
    <w:pPr>
      <w:pStyle w:val="affe"/>
      <w:framePr w:wrap="around" w:vAnchor="text" w:hAnchor="margin" w:xAlign="center" w:y="1"/>
      <w:rPr>
        <w:rStyle w:val="afff0"/>
      </w:rPr>
    </w:pPr>
    <w:r>
      <w:rPr>
        <w:rStyle w:val="afff0"/>
      </w:rPr>
      <w:fldChar w:fldCharType="begin"/>
    </w:r>
    <w:r w:rsidR="00E11D3A">
      <w:rPr>
        <w:rStyle w:val="afff0"/>
      </w:rPr>
      <w:instrText xml:space="preserve">PAGE  </w:instrText>
    </w:r>
    <w:r>
      <w:rPr>
        <w:rStyle w:val="afff0"/>
      </w:rPr>
      <w:fldChar w:fldCharType="end"/>
    </w:r>
  </w:p>
  <w:p w:rsidR="00E11D3A" w:rsidRDefault="00E11D3A">
    <w:pPr>
      <w:pStyle w:val="a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e"/>
      <w:framePr w:wrap="around" w:vAnchor="text" w:hAnchor="margin" w:xAlign="center" w:y="1"/>
      <w:rPr>
        <w:rStyle w:val="afff0"/>
      </w:rPr>
    </w:pPr>
  </w:p>
  <w:p w:rsidR="00E11D3A" w:rsidRDefault="00E11D3A">
    <w:pPr>
      <w:pStyle w:val="af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266"/>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2F3B"/>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3CE0"/>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2A4"/>
    <w:rsid w:val="00170F7B"/>
    <w:rsid w:val="00171054"/>
    <w:rsid w:val="00171E12"/>
    <w:rsid w:val="0017365C"/>
    <w:rsid w:val="0017505D"/>
    <w:rsid w:val="00175539"/>
    <w:rsid w:val="00176002"/>
    <w:rsid w:val="0017663A"/>
    <w:rsid w:val="00176C7A"/>
    <w:rsid w:val="0018031E"/>
    <w:rsid w:val="00180E33"/>
    <w:rsid w:val="00181311"/>
    <w:rsid w:val="00181860"/>
    <w:rsid w:val="00182FD0"/>
    <w:rsid w:val="001831C1"/>
    <w:rsid w:val="00184629"/>
    <w:rsid w:val="0018495C"/>
    <w:rsid w:val="00185D44"/>
    <w:rsid w:val="001867D7"/>
    <w:rsid w:val="00186AFA"/>
    <w:rsid w:val="00186F89"/>
    <w:rsid w:val="00190041"/>
    <w:rsid w:val="00190836"/>
    <w:rsid w:val="0019207B"/>
    <w:rsid w:val="00192F6D"/>
    <w:rsid w:val="00193216"/>
    <w:rsid w:val="0019340B"/>
    <w:rsid w:val="00193ABC"/>
    <w:rsid w:val="00193D39"/>
    <w:rsid w:val="00194060"/>
    <w:rsid w:val="00195370"/>
    <w:rsid w:val="00196C71"/>
    <w:rsid w:val="00197F37"/>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4C2"/>
    <w:rsid w:val="001D2CD7"/>
    <w:rsid w:val="001D3606"/>
    <w:rsid w:val="001D3A83"/>
    <w:rsid w:val="001D4E6D"/>
    <w:rsid w:val="001D5389"/>
    <w:rsid w:val="001D592C"/>
    <w:rsid w:val="001D59AF"/>
    <w:rsid w:val="001D63BA"/>
    <w:rsid w:val="001D68A6"/>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0C2"/>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5B05"/>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10CD"/>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4E13"/>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86FE5"/>
    <w:rsid w:val="00390743"/>
    <w:rsid w:val="00392250"/>
    <w:rsid w:val="00392AA6"/>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1DC"/>
    <w:rsid w:val="003A771A"/>
    <w:rsid w:val="003A7880"/>
    <w:rsid w:val="003A7AA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358F"/>
    <w:rsid w:val="0040370E"/>
    <w:rsid w:val="00403FAA"/>
    <w:rsid w:val="004044B1"/>
    <w:rsid w:val="004050EF"/>
    <w:rsid w:val="004061E2"/>
    <w:rsid w:val="0040771E"/>
    <w:rsid w:val="004103BC"/>
    <w:rsid w:val="004116F3"/>
    <w:rsid w:val="004118BC"/>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1B35"/>
    <w:rsid w:val="00481EED"/>
    <w:rsid w:val="00481F61"/>
    <w:rsid w:val="004835D8"/>
    <w:rsid w:val="0048390B"/>
    <w:rsid w:val="00483D4C"/>
    <w:rsid w:val="00485380"/>
    <w:rsid w:val="00485634"/>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6E3"/>
    <w:rsid w:val="004D6C1B"/>
    <w:rsid w:val="004D6DDB"/>
    <w:rsid w:val="004E1A1D"/>
    <w:rsid w:val="004E2041"/>
    <w:rsid w:val="004E3B84"/>
    <w:rsid w:val="004E3E4E"/>
    <w:rsid w:val="004E4B15"/>
    <w:rsid w:val="004E4F49"/>
    <w:rsid w:val="004E4F4C"/>
    <w:rsid w:val="004E56DB"/>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0CE0"/>
    <w:rsid w:val="00541151"/>
    <w:rsid w:val="005412A5"/>
    <w:rsid w:val="00543F32"/>
    <w:rsid w:val="005446B2"/>
    <w:rsid w:val="0054548E"/>
    <w:rsid w:val="005454E8"/>
    <w:rsid w:val="00545603"/>
    <w:rsid w:val="00551319"/>
    <w:rsid w:val="005515F3"/>
    <w:rsid w:val="00551AD0"/>
    <w:rsid w:val="00554277"/>
    <w:rsid w:val="0055647C"/>
    <w:rsid w:val="00560345"/>
    <w:rsid w:val="0056096A"/>
    <w:rsid w:val="00560CD8"/>
    <w:rsid w:val="00560DF9"/>
    <w:rsid w:val="0056177E"/>
    <w:rsid w:val="00562013"/>
    <w:rsid w:val="00563F13"/>
    <w:rsid w:val="00564867"/>
    <w:rsid w:val="005657FF"/>
    <w:rsid w:val="00570063"/>
    <w:rsid w:val="00570DC9"/>
    <w:rsid w:val="005713BB"/>
    <w:rsid w:val="0057295C"/>
    <w:rsid w:val="00573B7E"/>
    <w:rsid w:val="00573EA8"/>
    <w:rsid w:val="0057562B"/>
    <w:rsid w:val="00575BE2"/>
    <w:rsid w:val="00575FC1"/>
    <w:rsid w:val="005761C8"/>
    <w:rsid w:val="00576D44"/>
    <w:rsid w:val="00577B0C"/>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0FBD"/>
    <w:rsid w:val="005B111D"/>
    <w:rsid w:val="005B121D"/>
    <w:rsid w:val="005B1800"/>
    <w:rsid w:val="005B1882"/>
    <w:rsid w:val="005B1DBF"/>
    <w:rsid w:val="005B2D6F"/>
    <w:rsid w:val="005B3012"/>
    <w:rsid w:val="005B458A"/>
    <w:rsid w:val="005B473B"/>
    <w:rsid w:val="005B4991"/>
    <w:rsid w:val="005B4A44"/>
    <w:rsid w:val="005B4F03"/>
    <w:rsid w:val="005B5114"/>
    <w:rsid w:val="005B5568"/>
    <w:rsid w:val="005B5D0E"/>
    <w:rsid w:val="005B5DE9"/>
    <w:rsid w:val="005B6622"/>
    <w:rsid w:val="005B66A3"/>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76D9"/>
    <w:rsid w:val="00670995"/>
    <w:rsid w:val="006712E4"/>
    <w:rsid w:val="00671348"/>
    <w:rsid w:val="00671FA6"/>
    <w:rsid w:val="006726D3"/>
    <w:rsid w:val="0067299C"/>
    <w:rsid w:val="00672CAF"/>
    <w:rsid w:val="00673387"/>
    <w:rsid w:val="00673D53"/>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3F90"/>
    <w:rsid w:val="0068409B"/>
    <w:rsid w:val="0068468C"/>
    <w:rsid w:val="00686117"/>
    <w:rsid w:val="00686525"/>
    <w:rsid w:val="00686A30"/>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55B"/>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5A81"/>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1791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529"/>
    <w:rsid w:val="00741BAF"/>
    <w:rsid w:val="00743EE7"/>
    <w:rsid w:val="00744763"/>
    <w:rsid w:val="00745387"/>
    <w:rsid w:val="00745FC7"/>
    <w:rsid w:val="00746198"/>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51B4"/>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007"/>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955"/>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916"/>
    <w:rsid w:val="009D7A40"/>
    <w:rsid w:val="009D7AF1"/>
    <w:rsid w:val="009E0DFC"/>
    <w:rsid w:val="009E18C2"/>
    <w:rsid w:val="009E2BCB"/>
    <w:rsid w:val="009E2DBB"/>
    <w:rsid w:val="009E35CB"/>
    <w:rsid w:val="009E4696"/>
    <w:rsid w:val="009E4C70"/>
    <w:rsid w:val="009E59C5"/>
    <w:rsid w:val="009E6851"/>
    <w:rsid w:val="009E717C"/>
    <w:rsid w:val="009E7A53"/>
    <w:rsid w:val="009E7C4F"/>
    <w:rsid w:val="009F02AA"/>
    <w:rsid w:val="009F06F8"/>
    <w:rsid w:val="009F1A76"/>
    <w:rsid w:val="009F1D72"/>
    <w:rsid w:val="009F2D35"/>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594E"/>
    <w:rsid w:val="00A76BEA"/>
    <w:rsid w:val="00A800EB"/>
    <w:rsid w:val="00A81965"/>
    <w:rsid w:val="00A81D47"/>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2E70"/>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58BF"/>
    <w:rsid w:val="00B26D7E"/>
    <w:rsid w:val="00B2788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1FFC"/>
    <w:rsid w:val="00B421B5"/>
    <w:rsid w:val="00B4327D"/>
    <w:rsid w:val="00B43543"/>
    <w:rsid w:val="00B43811"/>
    <w:rsid w:val="00B43E9C"/>
    <w:rsid w:val="00B448BB"/>
    <w:rsid w:val="00B44ACB"/>
    <w:rsid w:val="00B44BAE"/>
    <w:rsid w:val="00B46425"/>
    <w:rsid w:val="00B4660B"/>
    <w:rsid w:val="00B477FE"/>
    <w:rsid w:val="00B47EDA"/>
    <w:rsid w:val="00B507EE"/>
    <w:rsid w:val="00B5231A"/>
    <w:rsid w:val="00B52557"/>
    <w:rsid w:val="00B53813"/>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12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1E5"/>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537E"/>
    <w:rsid w:val="00C35AE4"/>
    <w:rsid w:val="00C35E8C"/>
    <w:rsid w:val="00C40BB8"/>
    <w:rsid w:val="00C41E2D"/>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DAC"/>
    <w:rsid w:val="00CA099E"/>
    <w:rsid w:val="00CA0C80"/>
    <w:rsid w:val="00CA3C2B"/>
    <w:rsid w:val="00CA5099"/>
    <w:rsid w:val="00CA55A0"/>
    <w:rsid w:val="00CA5B0D"/>
    <w:rsid w:val="00CA6625"/>
    <w:rsid w:val="00CA6693"/>
    <w:rsid w:val="00CA66A7"/>
    <w:rsid w:val="00CA6827"/>
    <w:rsid w:val="00CA6834"/>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1513"/>
    <w:rsid w:val="00CC2B69"/>
    <w:rsid w:val="00CC4554"/>
    <w:rsid w:val="00CC46F1"/>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ED4"/>
    <w:rsid w:val="00D001F7"/>
    <w:rsid w:val="00D0088A"/>
    <w:rsid w:val="00D009C2"/>
    <w:rsid w:val="00D0139E"/>
    <w:rsid w:val="00D0231F"/>
    <w:rsid w:val="00D038F2"/>
    <w:rsid w:val="00D04310"/>
    <w:rsid w:val="00D048A2"/>
    <w:rsid w:val="00D068C4"/>
    <w:rsid w:val="00D10382"/>
    <w:rsid w:val="00D108A6"/>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35F2"/>
    <w:rsid w:val="00E23904"/>
    <w:rsid w:val="00E24503"/>
    <w:rsid w:val="00E24C57"/>
    <w:rsid w:val="00E25CF3"/>
    <w:rsid w:val="00E26314"/>
    <w:rsid w:val="00E26758"/>
    <w:rsid w:val="00E27250"/>
    <w:rsid w:val="00E275BC"/>
    <w:rsid w:val="00E30535"/>
    <w:rsid w:val="00E30F6B"/>
    <w:rsid w:val="00E315C7"/>
    <w:rsid w:val="00E3181B"/>
    <w:rsid w:val="00E319F5"/>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085A"/>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314D"/>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3B"/>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F0CB204-E748-4189-BFC2-4D89DBF23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5901</Words>
  <Characters>33637</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Пользователь</cp:lastModifiedBy>
  <cp:revision>12</cp:revision>
  <cp:lastPrinted>2023-05-31T04:04:00Z</cp:lastPrinted>
  <dcterms:created xsi:type="dcterms:W3CDTF">2024-06-26T09:27:00Z</dcterms:created>
  <dcterms:modified xsi:type="dcterms:W3CDTF">2024-11-14T08:42:00Z</dcterms:modified>
</cp:coreProperties>
</file>